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E7EA4" w14:textId="481CA104" w:rsidR="00404567" w:rsidRPr="007E27A3" w:rsidRDefault="0046061B" w:rsidP="00404567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8"/>
        </w:rPr>
      </w:pPr>
      <w:r w:rsidRPr="007E27A3">
        <w:rPr>
          <w:rFonts w:eastAsia="Times New Roman" w:cstheme="minorHAnsi"/>
          <w:b/>
          <w:bCs/>
          <w:kern w:val="36"/>
          <w:sz w:val="28"/>
        </w:rPr>
        <w:t>Chancellor</w:t>
      </w:r>
      <w:r w:rsidR="00A32160" w:rsidRPr="007E27A3">
        <w:rPr>
          <w:rFonts w:eastAsia="Times New Roman" w:cstheme="minorHAnsi"/>
          <w:b/>
          <w:bCs/>
          <w:kern w:val="36"/>
          <w:sz w:val="28"/>
        </w:rPr>
        <w:t>’s</w:t>
      </w:r>
      <w:r w:rsidRPr="007E27A3">
        <w:rPr>
          <w:rFonts w:eastAsia="Times New Roman" w:cstheme="minorHAnsi"/>
          <w:b/>
          <w:bCs/>
          <w:kern w:val="36"/>
          <w:sz w:val="28"/>
        </w:rPr>
        <w:t xml:space="preserve"> Awards - </w:t>
      </w:r>
      <w:r w:rsidR="005D1B8E" w:rsidRPr="007E27A3">
        <w:rPr>
          <w:rFonts w:eastAsia="Times New Roman" w:cstheme="minorHAnsi"/>
          <w:b/>
          <w:bCs/>
          <w:kern w:val="36"/>
          <w:sz w:val="28"/>
        </w:rPr>
        <w:t>Success in Multidisciplinary Research</w:t>
      </w:r>
    </w:p>
    <w:p w14:paraId="10F612B1" w14:textId="18E5E762" w:rsidR="00404567" w:rsidRPr="00387EA3" w:rsidRDefault="00404567" w:rsidP="00404567">
      <w:pPr>
        <w:spacing w:before="100" w:beforeAutospacing="1" w:after="100" w:afterAutospacing="1"/>
        <w:rPr>
          <w:rFonts w:eastAsia="Times New Roman" w:cstheme="minorHAnsi"/>
        </w:rPr>
      </w:pPr>
      <w:r w:rsidRPr="00387EA3">
        <w:rPr>
          <w:rFonts w:eastAsia="Times New Roman" w:cstheme="minorHAnsi"/>
        </w:rPr>
        <w:t>The Office of Research and Engagement (ORE) is pleased to invite applications for the FY</w:t>
      </w:r>
      <w:r w:rsidR="00CC7AFD">
        <w:rPr>
          <w:rFonts w:eastAsia="Times New Roman" w:cstheme="minorHAnsi"/>
        </w:rPr>
        <w:t>22</w:t>
      </w:r>
      <w:r w:rsidRPr="00387EA3">
        <w:rPr>
          <w:rFonts w:eastAsia="Times New Roman" w:cstheme="minorHAnsi"/>
        </w:rPr>
        <w:t> </w:t>
      </w:r>
      <w:r w:rsidR="0046061B" w:rsidRPr="00387EA3">
        <w:rPr>
          <w:rFonts w:eastAsia="Times New Roman" w:cstheme="minorHAnsi"/>
        </w:rPr>
        <w:t>Chancellor</w:t>
      </w:r>
      <w:r w:rsidR="00A32160">
        <w:rPr>
          <w:rFonts w:eastAsia="Times New Roman" w:cstheme="minorHAnsi"/>
        </w:rPr>
        <w:t>’s</w:t>
      </w:r>
      <w:r w:rsidR="0046061B" w:rsidRPr="00387EA3">
        <w:rPr>
          <w:rFonts w:eastAsia="Times New Roman" w:cstheme="minorHAnsi"/>
        </w:rPr>
        <w:t xml:space="preserve"> Award for </w:t>
      </w:r>
      <w:r w:rsidR="005D1B8E" w:rsidRPr="00387EA3">
        <w:rPr>
          <w:rFonts w:eastAsia="Times New Roman" w:cstheme="minorHAnsi"/>
        </w:rPr>
        <w:t>Success in Multidisciplinary Research</w:t>
      </w:r>
      <w:r w:rsidR="00BC6BD5" w:rsidRPr="00387EA3">
        <w:rPr>
          <w:rFonts w:eastAsia="Times New Roman" w:cstheme="minorHAnsi"/>
        </w:rPr>
        <w:t>.</w:t>
      </w:r>
    </w:p>
    <w:p w14:paraId="4B37BC6F" w14:textId="77777777" w:rsidR="00404567" w:rsidRPr="00387EA3" w:rsidRDefault="00404567" w:rsidP="0040456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Program Objective</w:t>
      </w:r>
    </w:p>
    <w:p w14:paraId="511E1E22" w14:textId="26802835" w:rsidR="005D1B8E" w:rsidRPr="00387EA3" w:rsidRDefault="005D1B8E" w:rsidP="005D1B8E">
      <w:pPr>
        <w:spacing w:before="100" w:beforeAutospacing="1" w:after="100" w:afterAutospacing="1"/>
        <w:outlineLvl w:val="2"/>
        <w:rPr>
          <w:rFonts w:eastAsia="Times New Roman" w:cstheme="minorHAnsi"/>
        </w:rPr>
      </w:pPr>
      <w:r w:rsidRPr="00387EA3">
        <w:rPr>
          <w:rFonts w:eastAsia="Times New Roman" w:cstheme="minorHAnsi"/>
        </w:rPr>
        <w:t xml:space="preserve">A </w:t>
      </w:r>
      <w:r w:rsidR="0047368F">
        <w:rPr>
          <w:rFonts w:eastAsia="Times New Roman" w:cstheme="minorHAnsi"/>
        </w:rPr>
        <w:t xml:space="preserve">major </w:t>
      </w:r>
      <w:r w:rsidRPr="00387EA3">
        <w:rPr>
          <w:rFonts w:eastAsia="Times New Roman" w:cstheme="minorHAnsi"/>
        </w:rPr>
        <w:t xml:space="preserve">success of the public research university in the United States is that </w:t>
      </w:r>
      <w:r w:rsidR="0047368F">
        <w:rPr>
          <w:rFonts w:eastAsia="Times New Roman" w:cstheme="minorHAnsi"/>
        </w:rPr>
        <w:t>collaborators</w:t>
      </w:r>
      <w:r w:rsidR="0047368F" w:rsidRPr="00387EA3">
        <w:rPr>
          <w:rFonts w:eastAsia="Times New Roman" w:cstheme="minorHAnsi"/>
        </w:rPr>
        <w:t xml:space="preserve"> </w:t>
      </w:r>
      <w:r w:rsidRPr="00387EA3">
        <w:rPr>
          <w:rFonts w:eastAsia="Times New Roman" w:cstheme="minorHAnsi"/>
        </w:rPr>
        <w:t xml:space="preserve">from various disciplinary areas come together to pursue multidisciplinary problems </w:t>
      </w:r>
      <w:r w:rsidR="0047368F">
        <w:rPr>
          <w:rFonts w:eastAsia="Times New Roman" w:cstheme="minorHAnsi"/>
        </w:rPr>
        <w:t>that address grand challenges</w:t>
      </w:r>
      <w:r w:rsidRPr="00387EA3">
        <w:rPr>
          <w:rFonts w:eastAsia="Times New Roman" w:cstheme="minorHAnsi"/>
        </w:rPr>
        <w:t>.</w:t>
      </w:r>
      <w:r w:rsidR="00387EA3">
        <w:rPr>
          <w:rFonts w:eastAsia="Times New Roman" w:cstheme="minorHAnsi"/>
        </w:rPr>
        <w:t xml:space="preserve"> </w:t>
      </w:r>
      <w:r w:rsidRPr="00387EA3">
        <w:rPr>
          <w:rFonts w:eastAsia="Times New Roman" w:cstheme="minorHAnsi"/>
        </w:rPr>
        <w:t>Such teams represent a change in culture for universities</w:t>
      </w:r>
      <w:r w:rsidR="0047368F">
        <w:rPr>
          <w:rFonts w:eastAsia="Times New Roman" w:cstheme="minorHAnsi"/>
        </w:rPr>
        <w:t>, which</w:t>
      </w:r>
      <w:r w:rsidRPr="00387EA3">
        <w:rPr>
          <w:rFonts w:eastAsia="Times New Roman" w:cstheme="minorHAnsi"/>
        </w:rPr>
        <w:t xml:space="preserve"> historically have recognized achievements in research, scholarship, and creative activity </w:t>
      </w:r>
      <w:r w:rsidR="0047368F">
        <w:rPr>
          <w:rFonts w:eastAsia="Times New Roman" w:cstheme="minorHAnsi"/>
        </w:rPr>
        <w:t>with</w:t>
      </w:r>
      <w:r w:rsidRPr="00387EA3">
        <w:rPr>
          <w:rFonts w:eastAsia="Times New Roman" w:cstheme="minorHAnsi"/>
        </w:rPr>
        <w:t>in disciplinary areas.</w:t>
      </w:r>
      <w:r w:rsidR="0047368F">
        <w:rPr>
          <w:rFonts w:eastAsia="Times New Roman" w:cstheme="minorHAnsi"/>
        </w:rPr>
        <w:t xml:space="preserve"> T</w:t>
      </w:r>
      <w:r w:rsidRPr="00387EA3">
        <w:rPr>
          <w:rFonts w:eastAsia="Times New Roman" w:cstheme="minorHAnsi"/>
        </w:rPr>
        <w:t xml:space="preserve">o encourage faculty to collaborate </w:t>
      </w:r>
      <w:r w:rsidR="0047368F">
        <w:rPr>
          <w:rFonts w:eastAsia="Times New Roman" w:cstheme="minorHAnsi"/>
        </w:rPr>
        <w:t>around</w:t>
      </w:r>
      <w:r w:rsidRPr="00387EA3">
        <w:rPr>
          <w:rFonts w:eastAsia="Times New Roman" w:cstheme="minorHAnsi"/>
        </w:rPr>
        <w:t xml:space="preserve"> major societal issues and challenges, the Chancellor has established an award for multidisciplinary research.</w:t>
      </w:r>
      <w:r w:rsidR="00387EA3">
        <w:rPr>
          <w:rFonts w:eastAsia="Times New Roman" w:cstheme="minorHAnsi"/>
        </w:rPr>
        <w:t xml:space="preserve"> </w:t>
      </w:r>
    </w:p>
    <w:p w14:paraId="0B76CF0E" w14:textId="77777777" w:rsidR="00404567" w:rsidRPr="00387EA3" w:rsidRDefault="00404567" w:rsidP="005D1B8E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Award Priorities</w:t>
      </w:r>
    </w:p>
    <w:p w14:paraId="67F1F140" w14:textId="0D626256" w:rsidR="005D1B8E" w:rsidRPr="00387EA3" w:rsidRDefault="005D1B8E" w:rsidP="00A0691C">
      <w:pPr>
        <w:spacing w:before="100" w:beforeAutospacing="1" w:after="100" w:afterAutospacing="1"/>
        <w:outlineLvl w:val="2"/>
        <w:rPr>
          <w:rFonts w:eastAsia="Times New Roman" w:cstheme="minorHAnsi"/>
        </w:rPr>
      </w:pPr>
      <w:r w:rsidRPr="00387EA3">
        <w:rPr>
          <w:rFonts w:eastAsia="Times New Roman" w:cstheme="minorHAnsi"/>
        </w:rPr>
        <w:t xml:space="preserve">This award recognizes a team of </w:t>
      </w:r>
      <w:r w:rsidR="0047368F">
        <w:rPr>
          <w:rFonts w:eastAsia="Times New Roman" w:cstheme="minorHAnsi"/>
        </w:rPr>
        <w:t xml:space="preserve">no less than two </w:t>
      </w:r>
      <w:r w:rsidRPr="00387EA3">
        <w:rPr>
          <w:rFonts w:eastAsia="Times New Roman" w:cstheme="minorHAnsi"/>
        </w:rPr>
        <w:t>faculty members</w:t>
      </w:r>
      <w:r w:rsidR="0047368F">
        <w:rPr>
          <w:rFonts w:eastAsia="Times New Roman" w:cstheme="minorHAnsi"/>
        </w:rPr>
        <w:t xml:space="preserve"> from </w:t>
      </w:r>
      <w:r w:rsidRPr="00387EA3">
        <w:rPr>
          <w:rFonts w:eastAsia="Times New Roman" w:cstheme="minorHAnsi"/>
        </w:rPr>
        <w:t>more than one academic college</w:t>
      </w:r>
      <w:r w:rsidR="0047368F">
        <w:rPr>
          <w:rFonts w:eastAsia="Times New Roman" w:cstheme="minorHAnsi"/>
        </w:rPr>
        <w:t xml:space="preserve"> who </w:t>
      </w:r>
      <w:r w:rsidRPr="00387EA3">
        <w:rPr>
          <w:rFonts w:eastAsia="Times New Roman" w:cstheme="minorHAnsi"/>
        </w:rPr>
        <w:t xml:space="preserve">have succeeded in gaining major external resources and external recognition for their multidisciplinary research. </w:t>
      </w:r>
    </w:p>
    <w:p w14:paraId="47C101AF" w14:textId="77777777" w:rsidR="00404567" w:rsidRPr="00387EA3" w:rsidRDefault="00404567" w:rsidP="00A0691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Eligibility</w:t>
      </w:r>
    </w:p>
    <w:p w14:paraId="526A83D2" w14:textId="5595B2E1" w:rsidR="009F2179" w:rsidRPr="00387EA3" w:rsidRDefault="00A32160" w:rsidP="009F2179">
      <w:p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Each nominee must have a primary appointment in an academic unit within the University of Tennessee, Knoxville (UT), the UT Institute of Agriculture (UTIA), or the UT Space Institute (UTSI). </w:t>
      </w:r>
      <w:r w:rsidR="003B7240" w:rsidRPr="00387EA3">
        <w:rPr>
          <w:rFonts w:eastAsia="Times New Roman" w:cstheme="minorHAnsi"/>
        </w:rPr>
        <w:t xml:space="preserve">Nominees must have a minimum of three years of service on the faculty of </w:t>
      </w:r>
      <w:r>
        <w:rPr>
          <w:rFonts w:eastAsia="Times New Roman" w:cstheme="minorHAnsi"/>
        </w:rPr>
        <w:t xml:space="preserve">UT, UTIA, or UTSI. </w:t>
      </w:r>
    </w:p>
    <w:p w14:paraId="5B4FE2AF" w14:textId="77777777" w:rsidR="00404567" w:rsidRPr="00387EA3" w:rsidRDefault="00404567" w:rsidP="00404567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Award Terms</w:t>
      </w:r>
    </w:p>
    <w:p w14:paraId="22B833C9" w14:textId="0C149088" w:rsidR="00404567" w:rsidRPr="00387EA3" w:rsidRDefault="003B7240" w:rsidP="0046061B">
      <w:pPr>
        <w:spacing w:before="100" w:beforeAutospacing="1" w:after="100" w:afterAutospacing="1"/>
        <w:rPr>
          <w:rFonts w:eastAsia="Times New Roman" w:cstheme="minorHAnsi"/>
        </w:rPr>
      </w:pPr>
      <w:r w:rsidRPr="00387EA3">
        <w:rPr>
          <w:rFonts w:eastAsia="Times New Roman" w:cstheme="minorHAnsi"/>
        </w:rPr>
        <w:t>One team will share a $5,000 award</w:t>
      </w:r>
      <w:r w:rsidR="0047368F">
        <w:rPr>
          <w:rFonts w:eastAsia="Times New Roman" w:cstheme="minorHAnsi"/>
        </w:rPr>
        <w:t>,</w:t>
      </w:r>
      <w:r w:rsidRPr="00387EA3">
        <w:rPr>
          <w:rFonts w:eastAsia="Times New Roman" w:cstheme="minorHAnsi"/>
        </w:rPr>
        <w:t xml:space="preserve"> which will be announced</w:t>
      </w:r>
      <w:r w:rsidR="009571E5" w:rsidRPr="00387EA3">
        <w:rPr>
          <w:rFonts w:eastAsia="Times New Roman" w:cstheme="minorHAnsi"/>
        </w:rPr>
        <w:t xml:space="preserve"> at the Chancellor</w:t>
      </w:r>
      <w:r w:rsidR="00A32160">
        <w:rPr>
          <w:rFonts w:eastAsia="Times New Roman" w:cstheme="minorHAnsi"/>
        </w:rPr>
        <w:t>’s Honors Banquet</w:t>
      </w:r>
      <w:r w:rsidR="009571E5" w:rsidRPr="00387EA3">
        <w:rPr>
          <w:rFonts w:eastAsia="Times New Roman" w:cstheme="minorHAnsi"/>
        </w:rPr>
        <w:t xml:space="preserve"> scheduled for Spring 20</w:t>
      </w:r>
      <w:r w:rsidR="00CC7AFD">
        <w:rPr>
          <w:rFonts w:eastAsia="Times New Roman" w:cstheme="minorHAnsi"/>
        </w:rPr>
        <w:t>22</w:t>
      </w:r>
      <w:r w:rsidR="009571E5" w:rsidRPr="00387EA3">
        <w:rPr>
          <w:rFonts w:eastAsia="Times New Roman" w:cstheme="minorHAnsi"/>
        </w:rPr>
        <w:t>.</w:t>
      </w:r>
      <w:r w:rsidR="00387EA3">
        <w:rPr>
          <w:rFonts w:eastAsia="Times New Roman" w:cstheme="minorHAnsi"/>
        </w:rPr>
        <w:t xml:space="preserve"> </w:t>
      </w:r>
    </w:p>
    <w:p w14:paraId="236E9FCF" w14:textId="33E40E42" w:rsidR="00404567" w:rsidRPr="00387EA3" w:rsidRDefault="00404567" w:rsidP="00387EA3">
      <w:pPr>
        <w:spacing w:after="160" w:line="259" w:lineRule="auto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Application Guidelines</w:t>
      </w:r>
    </w:p>
    <w:p w14:paraId="65F58FE7" w14:textId="3F64819C" w:rsidR="003B7240" w:rsidRPr="00387EA3" w:rsidRDefault="003B7240" w:rsidP="003B7240">
      <w:r w:rsidRPr="00387EA3">
        <w:t xml:space="preserve">Please </w:t>
      </w:r>
      <w:r w:rsidR="0092719F" w:rsidRPr="00387EA3">
        <w:t>include</w:t>
      </w:r>
      <w:r w:rsidRPr="00387EA3">
        <w:t xml:space="preserve"> the following:</w:t>
      </w:r>
    </w:p>
    <w:p w14:paraId="189E8A9B" w14:textId="77777777" w:rsidR="001C2CE5" w:rsidRPr="00387EA3" w:rsidRDefault="001C2CE5" w:rsidP="003B7240"/>
    <w:p w14:paraId="15380F30" w14:textId="60A9AA51" w:rsidR="003B7240" w:rsidRPr="00387EA3" w:rsidRDefault="00062F58" w:rsidP="003B7240">
      <w:pPr>
        <w:pStyle w:val="ListParagraph"/>
        <w:numPr>
          <w:ilvl w:val="0"/>
          <w:numId w:val="15"/>
        </w:numPr>
      </w:pPr>
      <w:r w:rsidRPr="00387EA3">
        <w:rPr>
          <w:b/>
        </w:rPr>
        <w:t>Nomination Letters:</w:t>
      </w:r>
      <w:r w:rsidRPr="00387EA3">
        <w:t xml:space="preserve"> </w:t>
      </w:r>
      <w:r w:rsidR="003B7240" w:rsidRPr="00387EA3">
        <w:t>Describe the team’s engagement in research or creative achievement and its signifi</w:t>
      </w:r>
      <w:r w:rsidR="00C71567" w:rsidRPr="00387EA3">
        <w:t>cance to the research topic</w:t>
      </w:r>
      <w:r w:rsidR="0047368F">
        <w:t xml:space="preserve">. </w:t>
      </w:r>
      <w:r w:rsidR="0047368F" w:rsidRPr="009819CB">
        <w:rPr>
          <w:b/>
          <w:bCs/>
        </w:rPr>
        <w:t>Each Department Head associated with the multi-disciplinary team</w:t>
      </w:r>
      <w:r w:rsidR="0047368F" w:rsidRPr="00387EA3">
        <w:t xml:space="preserve"> will provide a nomination letter. </w:t>
      </w:r>
      <w:r w:rsidR="00C71567" w:rsidRPr="00387EA3">
        <w:t>L</w:t>
      </w:r>
      <w:r w:rsidR="003B7240" w:rsidRPr="00387EA3">
        <w:t>imit to one sin</w:t>
      </w:r>
      <w:r w:rsidR="00C71567" w:rsidRPr="00387EA3">
        <w:t>gle-spaced 11</w:t>
      </w:r>
      <w:r w:rsidR="0047368F">
        <w:t>-</w:t>
      </w:r>
      <w:r w:rsidR="00C71567" w:rsidRPr="00387EA3">
        <w:t xml:space="preserve">point typed page </w:t>
      </w:r>
      <w:r w:rsidR="00C71567" w:rsidRPr="00D66B9F">
        <w:rPr>
          <w:b/>
          <w:bCs/>
        </w:rPr>
        <w:t xml:space="preserve">for </w:t>
      </w:r>
      <w:r w:rsidR="00C71567" w:rsidRPr="00387EA3">
        <w:rPr>
          <w:b/>
        </w:rPr>
        <w:t xml:space="preserve">each </w:t>
      </w:r>
      <w:r w:rsidR="0047368F">
        <w:rPr>
          <w:b/>
        </w:rPr>
        <w:t xml:space="preserve">associated </w:t>
      </w:r>
      <w:r w:rsidR="00C71567" w:rsidRPr="00387EA3">
        <w:rPr>
          <w:b/>
        </w:rPr>
        <w:t>department</w:t>
      </w:r>
      <w:r w:rsidR="00C71567" w:rsidRPr="00387EA3">
        <w:t>.</w:t>
      </w:r>
    </w:p>
    <w:p w14:paraId="22AB64BA" w14:textId="334A605C" w:rsidR="003B7240" w:rsidRPr="00387EA3" w:rsidRDefault="00062F58" w:rsidP="003B7240">
      <w:pPr>
        <w:pStyle w:val="ListParagraph"/>
        <w:numPr>
          <w:ilvl w:val="0"/>
          <w:numId w:val="15"/>
        </w:numPr>
      </w:pPr>
      <w:r w:rsidRPr="00387EA3">
        <w:rPr>
          <w:b/>
        </w:rPr>
        <w:t>Supporting Documentation:</w:t>
      </w:r>
      <w:r w:rsidRPr="00387EA3">
        <w:t xml:space="preserve"> </w:t>
      </w:r>
      <w:r w:rsidR="003B7240" w:rsidRPr="00387EA3">
        <w:t xml:space="preserve">Provide the following information for the multi-disciplinary team demonstrating </w:t>
      </w:r>
      <w:r w:rsidR="003B7240" w:rsidRPr="00387EA3">
        <w:rPr>
          <w:b/>
        </w:rPr>
        <w:t>joint collaboration only</w:t>
      </w:r>
      <w:r w:rsidR="0047368F">
        <w:rPr>
          <w:b/>
        </w:rPr>
        <w:t>.</w:t>
      </w:r>
      <w:r w:rsidR="003B7240" w:rsidRPr="00387EA3">
        <w:t xml:space="preserve">* </w:t>
      </w:r>
      <w:r w:rsidR="003B7240" w:rsidRPr="00387EA3">
        <w:rPr>
          <w:i/>
        </w:rPr>
        <w:t>Full CVs will not be accepted</w:t>
      </w:r>
      <w:r w:rsidR="0047368F">
        <w:rPr>
          <w:i/>
        </w:rPr>
        <w:t>.</w:t>
      </w:r>
    </w:p>
    <w:p w14:paraId="24440791" w14:textId="475F7EEA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 xml:space="preserve">List the team’s research awards, publications, papers, etc., </w:t>
      </w:r>
      <w:r w:rsidR="0047368F">
        <w:t>with</w:t>
      </w:r>
      <w:r w:rsidR="0047368F" w:rsidRPr="00387EA3">
        <w:t xml:space="preserve"> </w:t>
      </w:r>
      <w:r w:rsidRPr="00387EA3">
        <w:t>peer recognition relating to the multidisciplinary project:</w:t>
      </w:r>
    </w:p>
    <w:p w14:paraId="60E310E7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>Articles in refereed journals (include volume, issue, page numbers)</w:t>
      </w:r>
    </w:p>
    <w:p w14:paraId="020C55D9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>Abstracts and/or papers published as proceedings of professionally recognized organizations (include publisher and date)</w:t>
      </w:r>
    </w:p>
    <w:p w14:paraId="2E4616D6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>Other, e.g., national media.</w:t>
      </w:r>
    </w:p>
    <w:p w14:paraId="51E6E1A4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lastRenderedPageBreak/>
        <w:t>List research grants and contracts in support of the multidisciplinary project. Include dates, dollar amount, duration, and source for each.</w:t>
      </w:r>
    </w:p>
    <w:p w14:paraId="216B2F84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>Provide names of graduate students involved in the multidisciplinary project.</w:t>
      </w:r>
    </w:p>
    <w:p w14:paraId="280A93C0" w14:textId="77777777" w:rsidR="003B7240" w:rsidRPr="00387EA3" w:rsidRDefault="003B7240" w:rsidP="003B7240">
      <w:pPr>
        <w:pStyle w:val="ListParagraph"/>
        <w:numPr>
          <w:ilvl w:val="1"/>
          <w:numId w:val="15"/>
        </w:numPr>
      </w:pPr>
      <w:r w:rsidRPr="00387EA3">
        <w:t>Provide evidence of national and international recognition for the project. Give dates and complete information.</w:t>
      </w:r>
    </w:p>
    <w:p w14:paraId="38D2FA74" w14:textId="77777777" w:rsidR="003B7240" w:rsidRPr="00387EA3" w:rsidRDefault="003B7240" w:rsidP="003B7240"/>
    <w:p w14:paraId="10DEF57B" w14:textId="59E24617" w:rsidR="003B7240" w:rsidRPr="00387EA3" w:rsidRDefault="003B7240" w:rsidP="003B7240">
      <w:pPr>
        <w:ind w:left="720" w:hanging="360"/>
      </w:pPr>
      <w:r w:rsidRPr="00387EA3">
        <w:t>*</w:t>
      </w:r>
      <w:r w:rsidRPr="00387EA3">
        <w:tab/>
        <w:t>Only publications directly associated with the multidisciplinary project should be provided in the nomination information.</w:t>
      </w:r>
      <w:r w:rsidR="00387EA3">
        <w:t xml:space="preserve"> </w:t>
      </w:r>
    </w:p>
    <w:p w14:paraId="547C3225" w14:textId="77777777" w:rsidR="00A01A66" w:rsidRPr="00387EA3" w:rsidRDefault="00A01A66" w:rsidP="00A01A66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Submission Process</w:t>
      </w:r>
    </w:p>
    <w:p w14:paraId="3B9C93B4" w14:textId="71EBA0B3" w:rsidR="002A1241" w:rsidRPr="00387EA3" w:rsidRDefault="002A1241" w:rsidP="002A1241">
      <w:pPr>
        <w:numPr>
          <w:ilvl w:val="0"/>
          <w:numId w:val="4"/>
        </w:numPr>
        <w:spacing w:before="100" w:beforeAutospacing="1" w:after="100" w:afterAutospacing="1"/>
      </w:pPr>
      <w:r w:rsidRPr="00387EA3">
        <w:rPr>
          <w:rFonts w:eastAsia="Times New Roman" w:cstheme="minorHAnsi"/>
        </w:rPr>
        <w:t xml:space="preserve">Department Head </w:t>
      </w:r>
      <w:r w:rsidR="00387EA3">
        <w:rPr>
          <w:rFonts w:eastAsia="Times New Roman" w:cstheme="minorHAnsi"/>
        </w:rPr>
        <w:t>(</w:t>
      </w:r>
      <w:r w:rsidRPr="00387EA3">
        <w:rPr>
          <w:rFonts w:eastAsia="Times New Roman" w:cstheme="minorHAnsi"/>
        </w:rPr>
        <w:t>or proxy</w:t>
      </w:r>
      <w:r w:rsidR="00387EA3">
        <w:rPr>
          <w:rFonts w:eastAsia="Times New Roman" w:cstheme="minorHAnsi"/>
        </w:rPr>
        <w:t>)</w:t>
      </w:r>
      <w:r w:rsidRPr="00387EA3">
        <w:rPr>
          <w:rFonts w:eastAsia="Times New Roman" w:cstheme="minorHAnsi"/>
        </w:rPr>
        <w:t xml:space="preserve"> completes the online form</w:t>
      </w:r>
      <w:r w:rsidR="00387EA3">
        <w:rPr>
          <w:rFonts w:eastAsia="Times New Roman" w:cstheme="minorHAnsi"/>
        </w:rPr>
        <w:t>,</w:t>
      </w:r>
      <w:r w:rsidRPr="00387EA3">
        <w:rPr>
          <w:rFonts w:eastAsia="Times New Roman" w:cstheme="minorHAnsi"/>
        </w:rPr>
        <w:t xml:space="preserve"> attaching </w:t>
      </w:r>
      <w:r w:rsidR="00387EA3">
        <w:rPr>
          <w:rFonts w:eastAsia="Times New Roman" w:cstheme="minorHAnsi"/>
        </w:rPr>
        <w:t xml:space="preserve">the </w:t>
      </w:r>
      <w:r w:rsidRPr="00387EA3">
        <w:rPr>
          <w:rFonts w:eastAsia="Times New Roman" w:cstheme="minorHAnsi"/>
        </w:rPr>
        <w:t>Department Head</w:t>
      </w:r>
      <w:r w:rsidR="00D66B9F">
        <w:rPr>
          <w:rFonts w:eastAsia="Times New Roman" w:cstheme="minorHAnsi"/>
        </w:rPr>
        <w:t>s’</w:t>
      </w:r>
      <w:r w:rsidRPr="00387EA3">
        <w:rPr>
          <w:rFonts w:eastAsia="Times New Roman" w:cstheme="minorHAnsi"/>
        </w:rPr>
        <w:t xml:space="preserve"> nomination letter</w:t>
      </w:r>
      <w:r w:rsidR="006E2EBF" w:rsidRPr="00387EA3">
        <w:rPr>
          <w:rFonts w:eastAsia="Times New Roman" w:cstheme="minorHAnsi"/>
        </w:rPr>
        <w:t xml:space="preserve"> and</w:t>
      </w:r>
      <w:r w:rsidRPr="00387EA3">
        <w:rPr>
          <w:rFonts w:eastAsia="Times New Roman" w:cstheme="minorHAnsi"/>
        </w:rPr>
        <w:t xml:space="preserve"> supporting documentation.</w:t>
      </w:r>
    </w:p>
    <w:p w14:paraId="00DB2734" w14:textId="77777777" w:rsidR="002A1241" w:rsidRPr="00387EA3" w:rsidRDefault="002A1241" w:rsidP="002A1241">
      <w:pPr>
        <w:pStyle w:val="ListParagraph"/>
        <w:numPr>
          <w:ilvl w:val="0"/>
          <w:numId w:val="4"/>
        </w:numPr>
      </w:pPr>
      <w:r w:rsidRPr="00387EA3">
        <w:t>Nominations that do not adhere to the guidelines will not be considered (e.g., exceeding page limits, failure to include all sections, etc.)</w:t>
      </w:r>
    </w:p>
    <w:p w14:paraId="727B9BF4" w14:textId="77777777" w:rsidR="00404567" w:rsidRPr="00387EA3" w:rsidRDefault="00A01A66" w:rsidP="00A0691C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</w:rPr>
      </w:pPr>
      <w:r w:rsidRPr="00387EA3">
        <w:rPr>
          <w:rFonts w:eastAsia="Times New Roman" w:cstheme="minorHAnsi"/>
          <w:b/>
          <w:bCs/>
        </w:rPr>
        <w:t>Review</w:t>
      </w:r>
      <w:r w:rsidR="00404567" w:rsidRPr="00387EA3">
        <w:rPr>
          <w:rFonts w:eastAsia="Times New Roman" w:cstheme="minorHAnsi"/>
          <w:b/>
          <w:bCs/>
        </w:rPr>
        <w:t xml:space="preserve"> Process</w:t>
      </w:r>
    </w:p>
    <w:p w14:paraId="0B1AC3F9" w14:textId="450FF46E" w:rsidR="00404567" w:rsidRPr="00387EA3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387EA3">
        <w:rPr>
          <w:rFonts w:eastAsia="Times New Roman" w:cstheme="minorHAnsi"/>
          <w:b/>
          <w:bCs/>
        </w:rPr>
        <w:t>Deadline:</w:t>
      </w:r>
      <w:r w:rsidRPr="00387EA3">
        <w:rPr>
          <w:rFonts w:eastAsia="Times New Roman" w:cstheme="minorHAnsi"/>
        </w:rPr>
        <w:t xml:space="preserve"> </w:t>
      </w:r>
      <w:r w:rsidR="004E7705" w:rsidRPr="00387EA3">
        <w:rPr>
          <w:rFonts w:eastAsia="Times New Roman" w:cstheme="minorHAnsi"/>
        </w:rPr>
        <w:t>Department Head nominates faculty member by completing</w:t>
      </w:r>
      <w:r w:rsidRPr="00387EA3">
        <w:rPr>
          <w:rFonts w:eastAsia="Times New Roman" w:cstheme="minorHAnsi"/>
        </w:rPr>
        <w:t xml:space="preserve"> </w:t>
      </w:r>
      <w:r w:rsidR="00BC6BD5" w:rsidRPr="00387EA3">
        <w:rPr>
          <w:rFonts w:eastAsia="Times New Roman" w:cstheme="minorHAnsi"/>
        </w:rPr>
        <w:t xml:space="preserve">online </w:t>
      </w:r>
      <w:r w:rsidRPr="00387EA3">
        <w:rPr>
          <w:rFonts w:eastAsia="Times New Roman" w:cstheme="minorHAnsi"/>
        </w:rPr>
        <w:t xml:space="preserve">application </w:t>
      </w:r>
      <w:r w:rsidR="00BC6BD5" w:rsidRPr="00387EA3">
        <w:rPr>
          <w:rFonts w:eastAsia="Times New Roman" w:cstheme="minorHAnsi"/>
        </w:rPr>
        <w:t>by</w:t>
      </w:r>
      <w:r w:rsidRPr="00387EA3">
        <w:rPr>
          <w:rFonts w:eastAsia="Times New Roman" w:cstheme="minorHAnsi"/>
        </w:rPr>
        <w:t xml:space="preserve"> </w:t>
      </w:r>
      <w:r w:rsidR="00D66B9F">
        <w:rPr>
          <w:rFonts w:eastAsia="Times New Roman" w:cstheme="minorHAnsi"/>
          <w:b/>
          <w:bCs/>
        </w:rPr>
        <w:t>January</w:t>
      </w:r>
      <w:r w:rsidR="00CC7AFD">
        <w:rPr>
          <w:rFonts w:eastAsia="Times New Roman" w:cstheme="minorHAnsi"/>
          <w:b/>
          <w:bCs/>
        </w:rPr>
        <w:t xml:space="preserve"> 10</w:t>
      </w:r>
      <w:r w:rsidR="00D66B9F">
        <w:rPr>
          <w:rFonts w:eastAsia="Times New Roman" w:cstheme="minorHAnsi"/>
          <w:b/>
          <w:bCs/>
        </w:rPr>
        <w:t>, 202</w:t>
      </w:r>
      <w:r w:rsidR="00CC7AFD">
        <w:rPr>
          <w:rFonts w:eastAsia="Times New Roman" w:cstheme="minorHAnsi"/>
          <w:b/>
          <w:bCs/>
        </w:rPr>
        <w:t>2</w:t>
      </w:r>
      <w:r w:rsidR="00D66B9F">
        <w:rPr>
          <w:rFonts w:eastAsia="Times New Roman" w:cstheme="minorHAnsi"/>
          <w:b/>
          <w:bCs/>
        </w:rPr>
        <w:t>, 5:00 PM</w:t>
      </w:r>
      <w:r w:rsidRPr="00387EA3">
        <w:rPr>
          <w:rFonts w:eastAsia="Times New Roman" w:cstheme="minorHAnsi"/>
          <w:b/>
          <w:bCs/>
        </w:rPr>
        <w:t>.</w:t>
      </w:r>
      <w:r w:rsidR="00465953" w:rsidRPr="00387EA3">
        <w:rPr>
          <w:rFonts w:eastAsia="Times New Roman" w:cstheme="minorHAnsi"/>
          <w:b/>
          <w:bCs/>
        </w:rPr>
        <w:t xml:space="preserve"> </w:t>
      </w:r>
    </w:p>
    <w:p w14:paraId="1CDCEEDE" w14:textId="77777777" w:rsidR="00404567" w:rsidRPr="00387EA3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387EA3">
        <w:rPr>
          <w:rFonts w:eastAsia="Times New Roman" w:cstheme="minorHAnsi"/>
          <w:b/>
          <w:bCs/>
        </w:rPr>
        <w:t>Evaluation:</w:t>
      </w:r>
      <w:r w:rsidRPr="00387EA3">
        <w:rPr>
          <w:rFonts w:eastAsia="Times New Roman" w:cstheme="minorHAnsi"/>
        </w:rPr>
        <w:t xml:space="preserve"> A subcommittee of the Research Council will evaluate the applications and make recommendations to the As</w:t>
      </w:r>
      <w:r w:rsidR="00465953" w:rsidRPr="00387EA3">
        <w:rPr>
          <w:rFonts w:eastAsia="Times New Roman" w:cstheme="minorHAnsi"/>
        </w:rPr>
        <w:t>sistant</w:t>
      </w:r>
      <w:r w:rsidRPr="00387EA3">
        <w:rPr>
          <w:rFonts w:eastAsia="Times New Roman" w:cstheme="minorHAnsi"/>
        </w:rPr>
        <w:t xml:space="preserve"> Vice Chancellor for Research Development. </w:t>
      </w:r>
    </w:p>
    <w:p w14:paraId="62C47218" w14:textId="59C8F9EA" w:rsidR="00404567" w:rsidRPr="00387EA3" w:rsidRDefault="00404567" w:rsidP="00404567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</w:rPr>
      </w:pPr>
      <w:r w:rsidRPr="00387EA3">
        <w:rPr>
          <w:rFonts w:eastAsia="Times New Roman" w:cstheme="minorHAnsi"/>
          <w:b/>
          <w:bCs/>
        </w:rPr>
        <w:t>Selection Results:</w:t>
      </w:r>
      <w:r w:rsidRPr="00387EA3">
        <w:rPr>
          <w:rFonts w:eastAsia="Times New Roman" w:cstheme="minorHAnsi"/>
        </w:rPr>
        <w:t xml:space="preserve"> </w:t>
      </w:r>
      <w:r w:rsidR="002C092C" w:rsidRPr="00387EA3">
        <w:rPr>
          <w:rFonts w:eastAsia="Times New Roman" w:cstheme="minorHAnsi"/>
        </w:rPr>
        <w:t xml:space="preserve">One team </w:t>
      </w:r>
      <w:r w:rsidR="004E7705" w:rsidRPr="00387EA3">
        <w:rPr>
          <w:rFonts w:eastAsia="Times New Roman" w:cstheme="minorHAnsi"/>
        </w:rPr>
        <w:t xml:space="preserve">will be selected and notified at the Chancellor’s </w:t>
      </w:r>
      <w:r w:rsidR="00A32160">
        <w:rPr>
          <w:rFonts w:eastAsia="Times New Roman" w:cstheme="minorHAnsi"/>
        </w:rPr>
        <w:t>Honors B</w:t>
      </w:r>
      <w:r w:rsidR="004E7705" w:rsidRPr="00387EA3">
        <w:rPr>
          <w:rFonts w:eastAsia="Times New Roman" w:cstheme="minorHAnsi"/>
        </w:rPr>
        <w:t>anquet scheduled for Spring 202</w:t>
      </w:r>
      <w:r w:rsidR="00CC7AFD">
        <w:rPr>
          <w:rFonts w:eastAsia="Times New Roman" w:cstheme="minorHAnsi"/>
        </w:rPr>
        <w:t>2</w:t>
      </w:r>
      <w:r w:rsidR="004E7705" w:rsidRPr="00387EA3">
        <w:rPr>
          <w:rFonts w:eastAsia="Times New Roman" w:cstheme="minorHAnsi"/>
        </w:rPr>
        <w:t>.</w:t>
      </w:r>
    </w:p>
    <w:p w14:paraId="2559EC72" w14:textId="35756521" w:rsidR="0083699C" w:rsidRPr="00387EA3" w:rsidRDefault="00404567" w:rsidP="00D50662">
      <w:pPr>
        <w:spacing w:before="100" w:beforeAutospacing="1" w:after="100" w:afterAutospacing="1"/>
        <w:rPr>
          <w:rFonts w:cstheme="minorHAnsi"/>
        </w:rPr>
      </w:pPr>
      <w:r w:rsidRPr="00387EA3">
        <w:rPr>
          <w:rFonts w:eastAsia="Times New Roman" w:cstheme="minorHAnsi"/>
        </w:rPr>
        <w:t xml:space="preserve">Please direct </w:t>
      </w:r>
      <w:r w:rsidR="00387EA3">
        <w:rPr>
          <w:rFonts w:eastAsia="Times New Roman" w:cstheme="minorHAnsi"/>
        </w:rPr>
        <w:t xml:space="preserve">questions to </w:t>
      </w:r>
      <w:hyperlink r:id="rId8" w:history="1">
        <w:r w:rsidR="00387EA3" w:rsidRPr="00C17BE6">
          <w:rPr>
            <w:rStyle w:val="Hyperlink"/>
            <w:rFonts w:eastAsia="Times New Roman" w:cstheme="minorHAnsi"/>
          </w:rPr>
          <w:t>avcrd@utk.edu</w:t>
        </w:r>
      </w:hyperlink>
      <w:r w:rsidR="00387EA3">
        <w:rPr>
          <w:rFonts w:eastAsia="Times New Roman" w:cstheme="minorHAnsi"/>
        </w:rPr>
        <w:t xml:space="preserve">. </w:t>
      </w:r>
    </w:p>
    <w:sectPr w:rsidR="0083699C" w:rsidRPr="00387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711"/>
    <w:multiLevelType w:val="hybridMultilevel"/>
    <w:tmpl w:val="C600A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2635"/>
    <w:multiLevelType w:val="multilevel"/>
    <w:tmpl w:val="0692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611F40"/>
    <w:multiLevelType w:val="multilevel"/>
    <w:tmpl w:val="DB142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numFmt w:val="bullet"/>
      <w:lvlText w:val="·"/>
      <w:lvlJc w:val="left"/>
      <w:pPr>
        <w:ind w:left="2560" w:hanging="4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BD6497"/>
    <w:multiLevelType w:val="hybridMultilevel"/>
    <w:tmpl w:val="0A0E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A70"/>
    <w:multiLevelType w:val="multilevel"/>
    <w:tmpl w:val="00D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52EEC"/>
    <w:multiLevelType w:val="hybridMultilevel"/>
    <w:tmpl w:val="B1406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59F9"/>
    <w:multiLevelType w:val="hybridMultilevel"/>
    <w:tmpl w:val="D8D4E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26D32"/>
    <w:multiLevelType w:val="multilevel"/>
    <w:tmpl w:val="C14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92212"/>
    <w:multiLevelType w:val="multilevel"/>
    <w:tmpl w:val="DB14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numFmt w:val="bullet"/>
      <w:lvlText w:val="·"/>
      <w:lvlJc w:val="left"/>
      <w:pPr>
        <w:ind w:left="2920" w:hanging="4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F3B26"/>
    <w:multiLevelType w:val="multilevel"/>
    <w:tmpl w:val="BD060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74D70EF"/>
    <w:multiLevelType w:val="multilevel"/>
    <w:tmpl w:val="B174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6C87"/>
    <w:multiLevelType w:val="hybridMultilevel"/>
    <w:tmpl w:val="925E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606AD"/>
    <w:multiLevelType w:val="multilevel"/>
    <w:tmpl w:val="0AB891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77787EDD"/>
    <w:multiLevelType w:val="hybridMultilevel"/>
    <w:tmpl w:val="6B44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64E5D"/>
    <w:multiLevelType w:val="hybridMultilevel"/>
    <w:tmpl w:val="39643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13"/>
  </w:num>
  <w:num w:numId="12">
    <w:abstractNumId w:val="2"/>
  </w:num>
  <w:num w:numId="13">
    <w:abstractNumId w:val="11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67"/>
    <w:rsid w:val="00062F58"/>
    <w:rsid w:val="000D650D"/>
    <w:rsid w:val="0012272A"/>
    <w:rsid w:val="001C2CE5"/>
    <w:rsid w:val="002A1241"/>
    <w:rsid w:val="002C092C"/>
    <w:rsid w:val="00333C5A"/>
    <w:rsid w:val="00387EA3"/>
    <w:rsid w:val="00394B68"/>
    <w:rsid w:val="003B3A72"/>
    <w:rsid w:val="003B7240"/>
    <w:rsid w:val="00404567"/>
    <w:rsid w:val="0046061B"/>
    <w:rsid w:val="00465953"/>
    <w:rsid w:val="0047368F"/>
    <w:rsid w:val="004E7705"/>
    <w:rsid w:val="005008B3"/>
    <w:rsid w:val="00591EBA"/>
    <w:rsid w:val="00595F3E"/>
    <w:rsid w:val="005C501B"/>
    <w:rsid w:val="005D1B8E"/>
    <w:rsid w:val="0064307E"/>
    <w:rsid w:val="0066517D"/>
    <w:rsid w:val="006E2EBF"/>
    <w:rsid w:val="006E34B4"/>
    <w:rsid w:val="006F0DA8"/>
    <w:rsid w:val="00716A10"/>
    <w:rsid w:val="007E27A3"/>
    <w:rsid w:val="0083699C"/>
    <w:rsid w:val="00876F9B"/>
    <w:rsid w:val="008E7ABF"/>
    <w:rsid w:val="009038E6"/>
    <w:rsid w:val="0092719F"/>
    <w:rsid w:val="009571E5"/>
    <w:rsid w:val="009A28A0"/>
    <w:rsid w:val="009F2179"/>
    <w:rsid w:val="00A01A66"/>
    <w:rsid w:val="00A0691C"/>
    <w:rsid w:val="00A32160"/>
    <w:rsid w:val="00A51082"/>
    <w:rsid w:val="00A57BA0"/>
    <w:rsid w:val="00A80350"/>
    <w:rsid w:val="00AD3338"/>
    <w:rsid w:val="00AF4397"/>
    <w:rsid w:val="00BB48E0"/>
    <w:rsid w:val="00BC6BD5"/>
    <w:rsid w:val="00C71567"/>
    <w:rsid w:val="00C75398"/>
    <w:rsid w:val="00CC7AFD"/>
    <w:rsid w:val="00D0182D"/>
    <w:rsid w:val="00D301A5"/>
    <w:rsid w:val="00D50662"/>
    <w:rsid w:val="00D66B9F"/>
    <w:rsid w:val="00DC7FD4"/>
    <w:rsid w:val="00FA7ED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FCF9"/>
  <w15:docId w15:val="{D9363FB2-CAFB-4D2B-BC29-318F206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ED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4045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045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5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045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045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45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567"/>
    <w:rPr>
      <w:i/>
      <w:iCs/>
    </w:rPr>
  </w:style>
  <w:style w:type="character" w:styleId="Strong">
    <w:name w:val="Strong"/>
    <w:basedOn w:val="DefaultParagraphFont"/>
    <w:uiPriority w:val="22"/>
    <w:qFormat/>
    <w:rsid w:val="004045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A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E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EA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crd@utk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f9282-d631-4932-8490-faaa056fde31" xsi:nil="true"/>
    <lcf76f155ced4ddcb4097134ff3c332f xmlns="5baffccd-8aaf-4487-936a-23a12a790d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6FD2C389DC45890C3F05E966234C" ma:contentTypeVersion="14" ma:contentTypeDescription="Create a new document." ma:contentTypeScope="" ma:versionID="608cad2693da07ae9227f44d30ad7b56">
  <xsd:schema xmlns:xsd="http://www.w3.org/2001/XMLSchema" xmlns:xs="http://www.w3.org/2001/XMLSchema" xmlns:p="http://schemas.microsoft.com/office/2006/metadata/properties" xmlns:ns2="5baffccd-8aaf-4487-936a-23a12a790ddd" xmlns:ns3="3e3f9282-d631-4932-8490-faaa056fde31" targetNamespace="http://schemas.microsoft.com/office/2006/metadata/properties" ma:root="true" ma:fieldsID="6ec37bf2f03a98362361be4801ee5cdb" ns2:_="" ns3:_="">
    <xsd:import namespace="5baffccd-8aaf-4487-936a-23a12a790ddd"/>
    <xsd:import namespace="3e3f9282-d631-4932-8490-faaa056fd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cd-8aaf-4487-936a-23a12a79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9282-d631-4932-8490-faaa056fde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da65df-d908-4866-b288-844323bb9f8f}" ma:internalName="TaxCatchAll" ma:showField="CatchAllData" ma:web="3e3f9282-d631-4932-8490-faaa056fd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8FBFC-9092-438E-A723-2E8D1EDC7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6F617-A8D4-4407-B99B-62EDF899F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61C1F-768F-4DB0-93C7-C8932325C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Brown, Paula Wyatt</cp:lastModifiedBy>
  <cp:revision>3</cp:revision>
  <cp:lastPrinted>2019-02-05T14:40:00Z</cp:lastPrinted>
  <dcterms:created xsi:type="dcterms:W3CDTF">2021-10-12T17:21:00Z</dcterms:created>
  <dcterms:modified xsi:type="dcterms:W3CDTF">2021-10-12T17:23:00Z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0x010100DECB6FD2C389DC45890C3F05E966234C</vt:lpwstr>
  </property>
  <property fmtid="{D5CDD505-2E9C-101B-9397-08002B2CF9AE}" pid="3" name="MediaServiceImageTags">
    <vt:lpwstr/>
  </property>
</Properties>
</file>