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1070" w14:textId="4F214FB9" w:rsidR="00404567" w:rsidRPr="00060562" w:rsidRDefault="0046061B" w:rsidP="00404567">
      <w:pPr>
        <w:spacing w:before="100" w:beforeAutospacing="1" w:after="100" w:afterAutospacing="1"/>
        <w:outlineLvl w:val="0"/>
        <w:rPr>
          <w:rFonts w:eastAsia="Times New Roman" w:cstheme="minorHAnsi"/>
          <w:b/>
          <w:bCs/>
          <w:kern w:val="36"/>
          <w:sz w:val="24"/>
        </w:rPr>
      </w:pPr>
      <w:r w:rsidRPr="00060562">
        <w:rPr>
          <w:rFonts w:eastAsia="Times New Roman" w:cstheme="minorHAnsi"/>
          <w:b/>
          <w:bCs/>
          <w:kern w:val="36"/>
          <w:sz w:val="24"/>
        </w:rPr>
        <w:t>Chancellor</w:t>
      </w:r>
      <w:r w:rsidR="00AD0F94" w:rsidRPr="00060562">
        <w:rPr>
          <w:rFonts w:eastAsia="Times New Roman" w:cstheme="minorHAnsi"/>
          <w:b/>
          <w:bCs/>
          <w:kern w:val="36"/>
          <w:sz w:val="24"/>
        </w:rPr>
        <w:t>’s</w:t>
      </w:r>
      <w:r w:rsidRPr="00060562">
        <w:rPr>
          <w:rFonts w:eastAsia="Times New Roman" w:cstheme="minorHAnsi"/>
          <w:b/>
          <w:bCs/>
          <w:kern w:val="36"/>
          <w:sz w:val="24"/>
        </w:rPr>
        <w:t xml:space="preserve"> Awards - Professional Promise in Research and Creative Achievement Award</w:t>
      </w:r>
    </w:p>
    <w:p w14:paraId="4C0C7AAF" w14:textId="5DB40633" w:rsidR="00404567" w:rsidRPr="0083405D" w:rsidRDefault="00404567" w:rsidP="00404567">
      <w:pPr>
        <w:spacing w:before="100" w:beforeAutospacing="1" w:after="100" w:afterAutospacing="1"/>
        <w:rPr>
          <w:rFonts w:eastAsia="Times New Roman" w:cstheme="minorHAnsi"/>
        </w:rPr>
      </w:pPr>
      <w:r w:rsidRPr="0083405D">
        <w:rPr>
          <w:rFonts w:eastAsia="Times New Roman" w:cstheme="minorHAnsi"/>
        </w:rPr>
        <w:t>The Office of Research and Engagement (ORE) is pleased to invite applications for the FY</w:t>
      </w:r>
      <w:r w:rsidR="0046061B" w:rsidRPr="0083405D">
        <w:rPr>
          <w:rFonts w:eastAsia="Times New Roman" w:cstheme="minorHAnsi"/>
        </w:rPr>
        <w:t>2</w:t>
      </w:r>
      <w:r w:rsidR="00DE4DED">
        <w:rPr>
          <w:rFonts w:eastAsia="Times New Roman" w:cstheme="minorHAnsi"/>
        </w:rPr>
        <w:t>2</w:t>
      </w:r>
      <w:r w:rsidRPr="0083405D">
        <w:rPr>
          <w:rFonts w:eastAsia="Times New Roman" w:cstheme="minorHAnsi"/>
        </w:rPr>
        <w:t> </w:t>
      </w:r>
      <w:r w:rsidR="0046061B" w:rsidRPr="0083405D">
        <w:rPr>
          <w:rFonts w:eastAsia="Times New Roman" w:cstheme="minorHAnsi"/>
        </w:rPr>
        <w:t>Chancellor</w:t>
      </w:r>
      <w:r w:rsidR="00AD0F94">
        <w:rPr>
          <w:rFonts w:eastAsia="Times New Roman" w:cstheme="minorHAnsi"/>
        </w:rPr>
        <w:t>’s</w:t>
      </w:r>
      <w:r w:rsidR="0046061B" w:rsidRPr="0083405D">
        <w:rPr>
          <w:rFonts w:eastAsia="Times New Roman" w:cstheme="minorHAnsi"/>
        </w:rPr>
        <w:t xml:space="preserve"> Award for Professional Promise in Research and Creative Achievement</w:t>
      </w:r>
      <w:r w:rsidR="00AD0F94">
        <w:rPr>
          <w:rFonts w:eastAsia="Times New Roman" w:cstheme="minorHAnsi"/>
        </w:rPr>
        <w:t xml:space="preserve"> (PPRCA)</w:t>
      </w:r>
      <w:r w:rsidR="00BC6BD5" w:rsidRPr="0083405D">
        <w:rPr>
          <w:rFonts w:eastAsia="Times New Roman" w:cstheme="minorHAnsi"/>
        </w:rPr>
        <w:t>.</w:t>
      </w:r>
    </w:p>
    <w:p w14:paraId="15CB71DB" w14:textId="77777777" w:rsidR="00404567" w:rsidRPr="0083405D" w:rsidRDefault="00404567" w:rsidP="00404567">
      <w:pPr>
        <w:spacing w:before="100" w:beforeAutospacing="1" w:after="100" w:afterAutospacing="1"/>
        <w:outlineLvl w:val="2"/>
        <w:rPr>
          <w:rFonts w:eastAsia="Times New Roman" w:cstheme="minorHAnsi"/>
          <w:b/>
          <w:bCs/>
        </w:rPr>
      </w:pPr>
      <w:r w:rsidRPr="0083405D">
        <w:rPr>
          <w:rFonts w:eastAsia="Times New Roman" w:cstheme="minorHAnsi"/>
          <w:b/>
          <w:bCs/>
        </w:rPr>
        <w:t>Program Objective</w:t>
      </w:r>
    </w:p>
    <w:p w14:paraId="38DB8FB6" w14:textId="78261527" w:rsidR="0046061B" w:rsidRPr="0083405D" w:rsidRDefault="0046061B" w:rsidP="0046061B">
      <w:pPr>
        <w:spacing w:before="100" w:beforeAutospacing="1" w:after="100" w:afterAutospacing="1"/>
        <w:rPr>
          <w:rFonts w:eastAsia="Times New Roman" w:cstheme="minorHAnsi"/>
        </w:rPr>
      </w:pPr>
      <w:r w:rsidRPr="0083405D">
        <w:rPr>
          <w:rFonts w:eastAsia="Times New Roman" w:cstheme="minorHAnsi"/>
        </w:rPr>
        <w:t>The purpose of these awards is to recognize tenured or tenure track faculty members at the assistant or associate professor rank who have received national and/or international recognition in their fields and show professional promise in their areas of research and creative achievement.</w:t>
      </w:r>
      <w:r w:rsidR="0083405D">
        <w:rPr>
          <w:rFonts w:eastAsia="Times New Roman" w:cstheme="minorHAnsi"/>
        </w:rPr>
        <w:t xml:space="preserve"> </w:t>
      </w:r>
    </w:p>
    <w:p w14:paraId="5A2518F3" w14:textId="7198EB4A" w:rsidR="00404567" w:rsidRPr="0083405D" w:rsidRDefault="0046061B" w:rsidP="0046061B">
      <w:pPr>
        <w:spacing w:before="100" w:beforeAutospacing="1" w:after="100" w:afterAutospacing="1"/>
        <w:rPr>
          <w:rFonts w:eastAsia="Times New Roman" w:cstheme="minorHAnsi"/>
        </w:rPr>
      </w:pPr>
      <w:r w:rsidRPr="0083405D">
        <w:rPr>
          <w:rFonts w:eastAsia="Times New Roman" w:cstheme="minorHAnsi"/>
        </w:rPr>
        <w:t>These awards also encourage excellence in research and creative achievement, emphasize the critical role of research and creative achievement in the professional development of our faculty, and reinforce that faculty research and creative achievement are integral to the mission of the University of Tennessee.</w:t>
      </w:r>
    </w:p>
    <w:p w14:paraId="5C3B0854" w14:textId="77777777" w:rsidR="00404567" w:rsidRPr="0083405D" w:rsidRDefault="00404567" w:rsidP="00A0691C">
      <w:pPr>
        <w:spacing w:before="100" w:beforeAutospacing="1" w:after="100" w:afterAutospacing="1"/>
        <w:outlineLvl w:val="2"/>
        <w:rPr>
          <w:rFonts w:eastAsia="Times New Roman" w:cstheme="minorHAnsi"/>
          <w:b/>
          <w:bCs/>
        </w:rPr>
      </w:pPr>
      <w:r w:rsidRPr="0083405D">
        <w:rPr>
          <w:rFonts w:eastAsia="Times New Roman" w:cstheme="minorHAnsi"/>
          <w:b/>
          <w:bCs/>
        </w:rPr>
        <w:t>Award Priorities</w:t>
      </w:r>
    </w:p>
    <w:p w14:paraId="5FBB677D" w14:textId="5FE9C522" w:rsidR="00404567" w:rsidRPr="0083405D" w:rsidRDefault="0083405D" w:rsidP="00404567">
      <w:pPr>
        <w:spacing w:before="100" w:beforeAutospacing="1" w:after="100" w:afterAutospacing="1"/>
        <w:rPr>
          <w:rFonts w:eastAsia="Times New Roman" w:cstheme="minorHAnsi"/>
        </w:rPr>
      </w:pPr>
      <w:r>
        <w:rPr>
          <w:rFonts w:eastAsia="Times New Roman" w:cstheme="minorHAnsi"/>
        </w:rPr>
        <w:t>This a</w:t>
      </w:r>
      <w:r w:rsidR="0046061B" w:rsidRPr="0083405D">
        <w:rPr>
          <w:rFonts w:eastAsia="Times New Roman" w:cstheme="minorHAnsi"/>
        </w:rPr>
        <w:t xml:space="preserve">ward recognizes faculty who have received national and/or international recognition in their field and show promise (i.e., a continuing upward trajectory) for further achievement. </w:t>
      </w:r>
      <w:r w:rsidR="0036246C">
        <w:rPr>
          <w:rFonts w:eastAsia="Times New Roman" w:cstheme="minorHAnsi"/>
        </w:rPr>
        <w:t>Nominees</w:t>
      </w:r>
      <w:r w:rsidR="0036246C" w:rsidRPr="0083405D">
        <w:rPr>
          <w:rFonts w:eastAsia="Times New Roman" w:cstheme="minorHAnsi"/>
        </w:rPr>
        <w:t xml:space="preserve"> </w:t>
      </w:r>
      <w:r w:rsidR="0046061B" w:rsidRPr="0083405D">
        <w:rPr>
          <w:rFonts w:eastAsia="Times New Roman" w:cstheme="minorHAnsi"/>
        </w:rPr>
        <w:t xml:space="preserve">should not be recognized for first major achievements, but </w:t>
      </w:r>
      <w:r w:rsidR="0036246C">
        <w:rPr>
          <w:rFonts w:eastAsia="Times New Roman" w:cstheme="minorHAnsi"/>
        </w:rPr>
        <w:t xml:space="preserve">should </w:t>
      </w:r>
      <w:r w:rsidR="0046061B" w:rsidRPr="0083405D">
        <w:rPr>
          <w:rFonts w:eastAsia="Times New Roman" w:cstheme="minorHAnsi"/>
        </w:rPr>
        <w:t>show a continuance of research or creative activity output.</w:t>
      </w:r>
      <w:r>
        <w:rPr>
          <w:rFonts w:eastAsia="Times New Roman" w:cstheme="minorHAnsi"/>
        </w:rPr>
        <w:t xml:space="preserve"> </w:t>
      </w:r>
      <w:r w:rsidR="0046061B" w:rsidRPr="0083405D">
        <w:rPr>
          <w:rFonts w:eastAsia="Times New Roman" w:cstheme="minorHAnsi"/>
        </w:rPr>
        <w:t>For example, an individual with a book and a chapter for the next volume would score higher than an individual with a book alone.</w:t>
      </w:r>
    </w:p>
    <w:p w14:paraId="337E129C" w14:textId="77777777" w:rsidR="00404567" w:rsidRPr="0083405D" w:rsidRDefault="00404567" w:rsidP="00A0691C">
      <w:pPr>
        <w:spacing w:before="100" w:beforeAutospacing="1" w:after="100" w:afterAutospacing="1"/>
        <w:outlineLvl w:val="2"/>
        <w:rPr>
          <w:rFonts w:eastAsia="Times New Roman" w:cstheme="minorHAnsi"/>
          <w:b/>
          <w:bCs/>
        </w:rPr>
      </w:pPr>
      <w:r w:rsidRPr="0083405D">
        <w:rPr>
          <w:rFonts w:eastAsia="Times New Roman" w:cstheme="minorHAnsi"/>
          <w:b/>
          <w:bCs/>
        </w:rPr>
        <w:t>Eligibility</w:t>
      </w:r>
    </w:p>
    <w:p w14:paraId="7775793A" w14:textId="7488175A" w:rsidR="00AD0F94" w:rsidRDefault="00AD0F94" w:rsidP="009B2195">
      <w:pPr>
        <w:spacing w:before="100" w:beforeAutospacing="1" w:after="100" w:afterAutospacing="1"/>
        <w:rPr>
          <w:rFonts w:eastAsia="Times New Roman" w:cstheme="minorHAnsi"/>
        </w:rPr>
      </w:pPr>
      <w:r>
        <w:rPr>
          <w:rFonts w:eastAsia="Times New Roman" w:cstheme="minorHAnsi"/>
        </w:rPr>
        <w:t xml:space="preserve">Nominees must have a primary appointment in an academic unit within the University of Tennessee, Knoxville (UT), the UT Institute of Agriculture (UTIA), or the UT Space Institute (UTSI). </w:t>
      </w:r>
    </w:p>
    <w:p w14:paraId="069CA93E" w14:textId="63C5981C" w:rsidR="0046061B" w:rsidRDefault="0046061B" w:rsidP="009B2195">
      <w:pPr>
        <w:spacing w:before="100" w:beforeAutospacing="1" w:after="100" w:afterAutospacing="1"/>
        <w:rPr>
          <w:rFonts w:eastAsia="Times New Roman" w:cstheme="minorHAnsi"/>
        </w:rPr>
      </w:pPr>
      <w:r w:rsidRPr="0083405D">
        <w:rPr>
          <w:rFonts w:eastAsia="Times New Roman" w:cstheme="minorHAnsi"/>
        </w:rPr>
        <w:t xml:space="preserve">Nominees must be </w:t>
      </w:r>
      <w:r w:rsidR="0083405D">
        <w:rPr>
          <w:rFonts w:eastAsia="Times New Roman" w:cstheme="minorHAnsi"/>
        </w:rPr>
        <w:t xml:space="preserve">tenured or tenure-track faculty at the </w:t>
      </w:r>
      <w:r w:rsidRPr="0083405D">
        <w:rPr>
          <w:rFonts w:eastAsia="Times New Roman" w:cstheme="minorHAnsi"/>
        </w:rPr>
        <w:t xml:space="preserve">assistant or associate </w:t>
      </w:r>
      <w:r w:rsidR="0083405D">
        <w:rPr>
          <w:rFonts w:eastAsia="Times New Roman" w:cstheme="minorHAnsi"/>
        </w:rPr>
        <w:t xml:space="preserve">professor </w:t>
      </w:r>
      <w:r w:rsidRPr="0083405D">
        <w:rPr>
          <w:rFonts w:eastAsia="Times New Roman" w:cstheme="minorHAnsi"/>
        </w:rPr>
        <w:t>level</w:t>
      </w:r>
      <w:r w:rsidR="0083405D">
        <w:rPr>
          <w:rFonts w:eastAsia="Times New Roman" w:cstheme="minorHAnsi"/>
        </w:rPr>
        <w:t xml:space="preserve">, with </w:t>
      </w:r>
      <w:r w:rsidRPr="0083405D">
        <w:rPr>
          <w:rFonts w:eastAsia="Times New Roman" w:cstheme="minorHAnsi"/>
        </w:rPr>
        <w:t>no more than ten years of service as a tenure-line faculty member (cumulative across institutions) at the time of nomination</w:t>
      </w:r>
      <w:r w:rsidR="0083405D">
        <w:rPr>
          <w:rFonts w:eastAsia="Times New Roman" w:cstheme="minorHAnsi"/>
        </w:rPr>
        <w:t>. Further, nominees</w:t>
      </w:r>
      <w:r w:rsidRPr="0083405D">
        <w:rPr>
          <w:rFonts w:eastAsia="Times New Roman" w:cstheme="minorHAnsi"/>
        </w:rPr>
        <w:t xml:space="preserve"> must have been a UT</w:t>
      </w:r>
      <w:r w:rsidR="00AD0F94">
        <w:rPr>
          <w:rFonts w:eastAsia="Times New Roman" w:cstheme="minorHAnsi"/>
        </w:rPr>
        <w:t>, UTIA, or UTSI</w:t>
      </w:r>
      <w:r w:rsidRPr="0083405D">
        <w:rPr>
          <w:rFonts w:eastAsia="Times New Roman" w:cstheme="minorHAnsi"/>
        </w:rPr>
        <w:t xml:space="preserve"> tenure-line faculty member for at least three years at the time of nomination</w:t>
      </w:r>
      <w:r w:rsidR="009B2195" w:rsidRPr="0083405D">
        <w:rPr>
          <w:rFonts w:eastAsia="Times New Roman" w:cstheme="minorHAnsi"/>
        </w:rPr>
        <w:t>.</w:t>
      </w:r>
    </w:p>
    <w:p w14:paraId="75F3E46B" w14:textId="1113320D" w:rsidR="0036246C" w:rsidRPr="0036246C" w:rsidRDefault="0036246C" w:rsidP="0036246C">
      <w:pPr>
        <w:spacing w:before="100" w:beforeAutospacing="1" w:after="100" w:afterAutospacing="1"/>
        <w:rPr>
          <w:rFonts w:eastAsia="Times New Roman" w:cstheme="minorHAnsi"/>
        </w:rPr>
      </w:pPr>
      <w:r w:rsidRPr="0083405D">
        <w:rPr>
          <w:rFonts w:eastAsia="Times New Roman" w:cstheme="minorHAnsi"/>
        </w:rPr>
        <w:t>Each small academic department or budgetary unit may submit the name and credentials of one nominee to the Awards Committee.</w:t>
      </w:r>
      <w:r>
        <w:rPr>
          <w:rFonts w:eastAsia="Times New Roman" w:cstheme="minorHAnsi"/>
        </w:rPr>
        <w:t xml:space="preserve"> </w:t>
      </w:r>
      <w:r w:rsidRPr="0083405D">
        <w:rPr>
          <w:rFonts w:eastAsia="Times New Roman" w:cstheme="minorHAnsi"/>
        </w:rPr>
        <w:t>Larger departments (20 or more faculty members) may submit two nominations.</w:t>
      </w:r>
      <w:r>
        <w:rPr>
          <w:rFonts w:eastAsia="Times New Roman" w:cstheme="minorHAnsi"/>
        </w:rPr>
        <w:t xml:space="preserve"> </w:t>
      </w:r>
    </w:p>
    <w:p w14:paraId="43155656" w14:textId="77777777" w:rsidR="00404567" w:rsidRPr="0083405D" w:rsidRDefault="00404567" w:rsidP="00404567">
      <w:pPr>
        <w:spacing w:before="100" w:beforeAutospacing="1" w:after="100" w:afterAutospacing="1"/>
        <w:outlineLvl w:val="2"/>
        <w:rPr>
          <w:rFonts w:eastAsia="Times New Roman" w:cstheme="minorHAnsi"/>
          <w:b/>
          <w:bCs/>
        </w:rPr>
      </w:pPr>
      <w:r w:rsidRPr="0083405D">
        <w:rPr>
          <w:rFonts w:eastAsia="Times New Roman" w:cstheme="minorHAnsi"/>
          <w:b/>
          <w:bCs/>
        </w:rPr>
        <w:t>Award Terms</w:t>
      </w:r>
    </w:p>
    <w:p w14:paraId="249DFE88" w14:textId="221691A0" w:rsidR="004F7355" w:rsidRPr="0083405D" w:rsidRDefault="004F7355" w:rsidP="004F7355">
      <w:pPr>
        <w:spacing w:before="100" w:beforeAutospacing="1" w:after="100" w:afterAutospacing="1"/>
        <w:rPr>
          <w:rFonts w:eastAsia="Times New Roman" w:cstheme="minorHAnsi"/>
        </w:rPr>
      </w:pPr>
      <w:r w:rsidRPr="0083405D">
        <w:rPr>
          <w:rFonts w:eastAsia="Times New Roman" w:cstheme="minorHAnsi"/>
        </w:rPr>
        <w:t>Four recipients will receive a $3,000 monetary award at the Chancellor</w:t>
      </w:r>
      <w:r w:rsidR="0083405D">
        <w:rPr>
          <w:rFonts w:eastAsia="Times New Roman" w:cstheme="minorHAnsi"/>
        </w:rPr>
        <w:t>’s</w:t>
      </w:r>
      <w:r w:rsidRPr="0083405D">
        <w:rPr>
          <w:rFonts w:eastAsia="Times New Roman" w:cstheme="minorHAnsi"/>
        </w:rPr>
        <w:t xml:space="preserve"> </w:t>
      </w:r>
      <w:r w:rsidR="00AD0F94">
        <w:rPr>
          <w:rFonts w:eastAsia="Times New Roman" w:cstheme="minorHAnsi"/>
        </w:rPr>
        <w:t>Honors</w:t>
      </w:r>
      <w:r w:rsidR="00AD0F94" w:rsidRPr="0083405D">
        <w:rPr>
          <w:rFonts w:eastAsia="Times New Roman" w:cstheme="minorHAnsi"/>
        </w:rPr>
        <w:t xml:space="preserve"> </w:t>
      </w:r>
      <w:r w:rsidRPr="0083405D">
        <w:rPr>
          <w:rFonts w:eastAsia="Times New Roman" w:cstheme="minorHAnsi"/>
        </w:rPr>
        <w:t>Banquet scheduled for Spring 202</w:t>
      </w:r>
      <w:r w:rsidR="00DE4DED">
        <w:rPr>
          <w:rFonts w:eastAsia="Times New Roman" w:cstheme="minorHAnsi"/>
        </w:rPr>
        <w:t>2</w:t>
      </w:r>
      <w:r w:rsidRPr="0083405D">
        <w:rPr>
          <w:rFonts w:eastAsia="Times New Roman" w:cstheme="minorHAnsi"/>
        </w:rPr>
        <w:t>.</w:t>
      </w:r>
      <w:r w:rsidR="0083405D">
        <w:rPr>
          <w:rFonts w:eastAsia="Times New Roman" w:cstheme="minorHAnsi"/>
        </w:rPr>
        <w:t xml:space="preserve"> </w:t>
      </w:r>
    </w:p>
    <w:p w14:paraId="5C3A605A" w14:textId="77777777" w:rsidR="00404567" w:rsidRPr="0083405D" w:rsidRDefault="00404567" w:rsidP="00404567">
      <w:pPr>
        <w:spacing w:before="100" w:beforeAutospacing="1" w:after="100" w:afterAutospacing="1"/>
        <w:outlineLvl w:val="2"/>
        <w:rPr>
          <w:rFonts w:eastAsia="Times New Roman" w:cstheme="minorHAnsi"/>
          <w:b/>
          <w:bCs/>
        </w:rPr>
      </w:pPr>
      <w:r w:rsidRPr="0083405D">
        <w:rPr>
          <w:rFonts w:eastAsia="Times New Roman" w:cstheme="minorHAnsi"/>
          <w:b/>
          <w:bCs/>
        </w:rPr>
        <w:t>Application Guidelines</w:t>
      </w:r>
    </w:p>
    <w:p w14:paraId="468F3855" w14:textId="4512DFDA" w:rsidR="00A0691C" w:rsidRPr="0083405D" w:rsidRDefault="00A0691C" w:rsidP="00A0691C">
      <w:r w:rsidRPr="0083405D">
        <w:t xml:space="preserve">Please indicate items that have been subjected to external evaluation and those publications or proposals where </w:t>
      </w:r>
      <w:r w:rsidR="00A47BCE">
        <w:t xml:space="preserve">the </w:t>
      </w:r>
      <w:r w:rsidRPr="0083405D">
        <w:t xml:space="preserve">nominee is the senior author or the principal investigator. </w:t>
      </w:r>
    </w:p>
    <w:p w14:paraId="7F70F456" w14:textId="77777777" w:rsidR="00A0691C" w:rsidRPr="0083405D" w:rsidRDefault="00A0691C" w:rsidP="00A0691C"/>
    <w:p w14:paraId="2B5A70D1" w14:textId="5339E9B4" w:rsidR="00A0691C" w:rsidRPr="0083405D" w:rsidRDefault="0072060A" w:rsidP="00A0691C">
      <w:pPr>
        <w:pStyle w:val="ListParagraph"/>
        <w:numPr>
          <w:ilvl w:val="0"/>
          <w:numId w:val="10"/>
        </w:numPr>
        <w:ind w:left="540"/>
      </w:pPr>
      <w:r w:rsidRPr="0083405D">
        <w:rPr>
          <w:b/>
        </w:rPr>
        <w:t>Nomination</w:t>
      </w:r>
      <w:r w:rsidR="00843261" w:rsidRPr="0083405D">
        <w:rPr>
          <w:b/>
        </w:rPr>
        <w:t xml:space="preserve"> Letter</w:t>
      </w:r>
      <w:r w:rsidRPr="0083405D">
        <w:rPr>
          <w:b/>
        </w:rPr>
        <w:t>:</w:t>
      </w:r>
      <w:r w:rsidRPr="0083405D">
        <w:t xml:space="preserve"> </w:t>
      </w:r>
      <w:r w:rsidR="00A0691C" w:rsidRPr="0083405D">
        <w:t xml:space="preserve">Describe the quality of the nominee’s research or creative achievement preferably in the context of disciplinary expectations. </w:t>
      </w:r>
      <w:r w:rsidR="00C2460D" w:rsidRPr="0083405D">
        <w:t xml:space="preserve">Limit to one page single-spaced, </w:t>
      </w:r>
      <w:r w:rsidR="0036246C" w:rsidRPr="0083405D">
        <w:t>11-point</w:t>
      </w:r>
      <w:r w:rsidR="00C2460D" w:rsidRPr="0083405D">
        <w:t xml:space="preserve"> typeface</w:t>
      </w:r>
      <w:r w:rsidR="00A0691C" w:rsidRPr="0083405D">
        <w:t>.</w:t>
      </w:r>
    </w:p>
    <w:p w14:paraId="47A6D938" w14:textId="13DA93BB" w:rsidR="00A0691C" w:rsidRPr="0083405D" w:rsidRDefault="0072060A" w:rsidP="00A0691C">
      <w:pPr>
        <w:pStyle w:val="ListParagraph"/>
        <w:numPr>
          <w:ilvl w:val="0"/>
          <w:numId w:val="10"/>
        </w:numPr>
        <w:ind w:left="540"/>
      </w:pPr>
      <w:r w:rsidRPr="0083405D">
        <w:rPr>
          <w:b/>
        </w:rPr>
        <w:t>Supporting Documentation:</w:t>
      </w:r>
      <w:r w:rsidRPr="0083405D">
        <w:t xml:space="preserve"> </w:t>
      </w:r>
      <w:r w:rsidR="00A0691C" w:rsidRPr="0083405D">
        <w:t xml:space="preserve">Provide the following information for the </w:t>
      </w:r>
      <w:r w:rsidR="00A0691C" w:rsidRPr="0083405D">
        <w:rPr>
          <w:b/>
        </w:rPr>
        <w:t>last five years</w:t>
      </w:r>
      <w:r w:rsidR="00A0691C" w:rsidRPr="0083405D">
        <w:t xml:space="preserve"> as a tenure-line faculty member</w:t>
      </w:r>
      <w:r w:rsidR="00A47BCE">
        <w:rPr>
          <w:i/>
        </w:rPr>
        <w:t xml:space="preserve">. </w:t>
      </w:r>
      <w:r w:rsidR="00A0691C" w:rsidRPr="0083405D">
        <w:rPr>
          <w:i/>
        </w:rPr>
        <w:t>Full CVs will not be accepted</w:t>
      </w:r>
      <w:r w:rsidR="00A47BCE">
        <w:rPr>
          <w:i/>
        </w:rPr>
        <w:t>.</w:t>
      </w:r>
    </w:p>
    <w:p w14:paraId="66E80445" w14:textId="5F007D4A" w:rsidR="00A0691C" w:rsidRPr="0083405D" w:rsidRDefault="00A0691C" w:rsidP="00A0691C">
      <w:pPr>
        <w:pStyle w:val="ListParagraph"/>
        <w:numPr>
          <w:ilvl w:val="1"/>
          <w:numId w:val="10"/>
        </w:numPr>
      </w:pPr>
      <w:r w:rsidRPr="0083405D">
        <w:t xml:space="preserve">List performances exhibits, publications, papers, etc., </w:t>
      </w:r>
      <w:r w:rsidR="00A47BCE">
        <w:t>with</w:t>
      </w:r>
      <w:r w:rsidR="00A47BCE" w:rsidRPr="0083405D">
        <w:t xml:space="preserve"> </w:t>
      </w:r>
      <w:r w:rsidRPr="0083405D">
        <w:t>peer recognition:</w:t>
      </w:r>
    </w:p>
    <w:p w14:paraId="6DF8BD7B" w14:textId="77777777" w:rsidR="00A0691C" w:rsidRPr="0083405D" w:rsidRDefault="00A0691C" w:rsidP="00A0691C">
      <w:pPr>
        <w:pStyle w:val="ListParagraph"/>
        <w:numPr>
          <w:ilvl w:val="2"/>
          <w:numId w:val="10"/>
        </w:numPr>
      </w:pPr>
      <w:r w:rsidRPr="0083405D">
        <w:t>Articles in refereed journals (include volume, issue, page numbers)</w:t>
      </w:r>
    </w:p>
    <w:p w14:paraId="7A89FF88" w14:textId="77777777" w:rsidR="00A0691C" w:rsidRPr="0083405D" w:rsidRDefault="00A0691C" w:rsidP="00A0691C">
      <w:pPr>
        <w:pStyle w:val="ListParagraph"/>
        <w:numPr>
          <w:ilvl w:val="2"/>
          <w:numId w:val="10"/>
        </w:numPr>
      </w:pPr>
      <w:r w:rsidRPr="0083405D">
        <w:t>Abstracts and/or papers published as proceedings of professionally recognized organizations (include publisher and date)</w:t>
      </w:r>
    </w:p>
    <w:p w14:paraId="1B1CFB52" w14:textId="77777777" w:rsidR="00A0691C" w:rsidRPr="0083405D" w:rsidRDefault="00A0691C" w:rsidP="00A0691C">
      <w:pPr>
        <w:pStyle w:val="ListParagraph"/>
        <w:numPr>
          <w:ilvl w:val="2"/>
          <w:numId w:val="10"/>
        </w:numPr>
      </w:pPr>
      <w:r w:rsidRPr="0083405D">
        <w:t>Monographs, chapters in books, non-refereed articles, etc. (give complete references)</w:t>
      </w:r>
    </w:p>
    <w:p w14:paraId="41E23675" w14:textId="77777777" w:rsidR="00A0691C" w:rsidRPr="0083405D" w:rsidRDefault="00A0691C" w:rsidP="00A0691C">
      <w:pPr>
        <w:pStyle w:val="ListParagraph"/>
        <w:numPr>
          <w:ilvl w:val="2"/>
          <w:numId w:val="10"/>
        </w:numPr>
      </w:pPr>
      <w:r w:rsidRPr="0083405D">
        <w:t>Books (include publisher and date)</w:t>
      </w:r>
    </w:p>
    <w:p w14:paraId="1E4FECCA" w14:textId="77777777" w:rsidR="00A0691C" w:rsidRPr="0083405D" w:rsidRDefault="00A0691C" w:rsidP="00A0691C">
      <w:pPr>
        <w:pStyle w:val="ListParagraph"/>
        <w:numPr>
          <w:ilvl w:val="2"/>
          <w:numId w:val="10"/>
        </w:numPr>
      </w:pPr>
      <w:r w:rsidRPr="0083405D">
        <w:t>Performances (include dates, locations, audience)</w:t>
      </w:r>
    </w:p>
    <w:p w14:paraId="7B3BC364" w14:textId="77777777" w:rsidR="00A0691C" w:rsidRPr="0083405D" w:rsidRDefault="00A0691C" w:rsidP="00A0691C">
      <w:pPr>
        <w:pStyle w:val="ListParagraph"/>
        <w:numPr>
          <w:ilvl w:val="2"/>
          <w:numId w:val="10"/>
        </w:numPr>
      </w:pPr>
      <w:r w:rsidRPr="0083405D">
        <w:t>Exhibits (include dates, locations, audience)</w:t>
      </w:r>
    </w:p>
    <w:p w14:paraId="3EC3D481" w14:textId="77777777" w:rsidR="00A0691C" w:rsidRPr="0083405D" w:rsidRDefault="00A0691C" w:rsidP="00A0691C">
      <w:pPr>
        <w:pStyle w:val="ListParagraph"/>
        <w:numPr>
          <w:ilvl w:val="2"/>
          <w:numId w:val="10"/>
        </w:numPr>
      </w:pPr>
      <w:r w:rsidRPr="0083405D">
        <w:t>Other</w:t>
      </w:r>
    </w:p>
    <w:p w14:paraId="79BC3865" w14:textId="77777777" w:rsidR="00A0691C" w:rsidRPr="0083405D" w:rsidRDefault="00A0691C" w:rsidP="00A0691C">
      <w:pPr>
        <w:pStyle w:val="ListParagraph"/>
        <w:numPr>
          <w:ilvl w:val="1"/>
          <w:numId w:val="10"/>
        </w:numPr>
      </w:pPr>
      <w:r w:rsidRPr="0083405D">
        <w:t>List grants, contracts, fellowships, etc., for the last five years. Include dates, dollar amount, duration and source for each.</w:t>
      </w:r>
    </w:p>
    <w:p w14:paraId="44CC6B3C" w14:textId="6C5A7013" w:rsidR="00A0691C" w:rsidRPr="0083405D" w:rsidRDefault="00A0691C" w:rsidP="00A0691C">
      <w:pPr>
        <w:pStyle w:val="ListParagraph"/>
        <w:numPr>
          <w:ilvl w:val="1"/>
          <w:numId w:val="10"/>
        </w:numPr>
      </w:pPr>
      <w:r w:rsidRPr="0083405D">
        <w:t>Provide names of graduate students supervised for the last five years and the title of their theses and/or dissertations, with the date degrees awarded. If available, provide information on former doctoral students, i.e., how many in career, where they are, etc.</w:t>
      </w:r>
    </w:p>
    <w:p w14:paraId="713AB00A" w14:textId="77777777" w:rsidR="00A0691C" w:rsidRPr="0083405D" w:rsidRDefault="00A0691C" w:rsidP="00A0691C">
      <w:pPr>
        <w:pStyle w:val="ListParagraph"/>
        <w:numPr>
          <w:ilvl w:val="1"/>
          <w:numId w:val="10"/>
        </w:numPr>
      </w:pPr>
      <w:r w:rsidRPr="0083405D">
        <w:t xml:space="preserve">Provide evidence of national and international involvement and recognition. Give dates and complete information for the last five years. </w:t>
      </w:r>
    </w:p>
    <w:p w14:paraId="73806844" w14:textId="77777777" w:rsidR="00610D5B" w:rsidRPr="0083405D" w:rsidRDefault="00610D5B" w:rsidP="00610D5B">
      <w:pPr>
        <w:spacing w:before="100" w:beforeAutospacing="1" w:after="100" w:afterAutospacing="1"/>
        <w:outlineLvl w:val="2"/>
        <w:rPr>
          <w:rFonts w:eastAsia="Times New Roman" w:cstheme="minorHAnsi"/>
          <w:b/>
          <w:bCs/>
        </w:rPr>
      </w:pPr>
      <w:r w:rsidRPr="0083405D">
        <w:rPr>
          <w:rFonts w:eastAsia="Times New Roman" w:cstheme="minorHAnsi"/>
          <w:b/>
          <w:bCs/>
        </w:rPr>
        <w:t>Submission Process</w:t>
      </w:r>
    </w:p>
    <w:p w14:paraId="202CE3A1" w14:textId="6D5A0B4D" w:rsidR="00610D5B" w:rsidRPr="0083405D" w:rsidRDefault="00610D5B" w:rsidP="00610D5B">
      <w:pPr>
        <w:numPr>
          <w:ilvl w:val="0"/>
          <w:numId w:val="4"/>
        </w:numPr>
        <w:spacing w:before="100" w:beforeAutospacing="1" w:after="100" w:afterAutospacing="1"/>
        <w:rPr>
          <w:rFonts w:eastAsia="Times New Roman" w:cstheme="minorHAnsi"/>
        </w:rPr>
      </w:pPr>
      <w:r w:rsidRPr="0083405D">
        <w:rPr>
          <w:rFonts w:eastAsia="Times New Roman" w:cstheme="minorHAnsi"/>
          <w:bCs/>
        </w:rPr>
        <w:t>Department Head</w:t>
      </w:r>
      <w:r w:rsidR="00D306E3" w:rsidRPr="0083405D">
        <w:rPr>
          <w:rFonts w:eastAsia="Times New Roman" w:cstheme="minorHAnsi"/>
          <w:bCs/>
        </w:rPr>
        <w:t xml:space="preserve"> </w:t>
      </w:r>
      <w:r w:rsidR="00012E70">
        <w:rPr>
          <w:rFonts w:eastAsia="Times New Roman" w:cstheme="minorHAnsi"/>
          <w:bCs/>
        </w:rPr>
        <w:t xml:space="preserve">(or proxy) </w:t>
      </w:r>
      <w:r w:rsidR="0068553D" w:rsidRPr="0083405D">
        <w:rPr>
          <w:rFonts w:eastAsia="Times New Roman" w:cstheme="minorHAnsi"/>
          <w:bCs/>
        </w:rPr>
        <w:t>provides a nomination letter</w:t>
      </w:r>
      <w:r w:rsidR="0068553D" w:rsidRPr="0083405D">
        <w:rPr>
          <w:rFonts w:eastAsia="Times New Roman" w:cstheme="minorHAnsi"/>
          <w:bCs/>
        </w:rPr>
        <w:t xml:space="preserve"> </w:t>
      </w:r>
      <w:r w:rsidR="0068553D">
        <w:rPr>
          <w:rFonts w:eastAsia="Times New Roman" w:cstheme="minorHAnsi"/>
          <w:bCs/>
        </w:rPr>
        <w:t>for the</w:t>
      </w:r>
      <w:r w:rsidRPr="0083405D">
        <w:rPr>
          <w:rFonts w:eastAsia="Times New Roman" w:cstheme="minorHAnsi"/>
          <w:bCs/>
        </w:rPr>
        <w:t xml:space="preserve"> faculty member who meets the eligibility requirements</w:t>
      </w:r>
      <w:r w:rsidR="0068553D">
        <w:rPr>
          <w:rFonts w:eastAsia="Times New Roman" w:cstheme="minorHAnsi"/>
          <w:bCs/>
        </w:rPr>
        <w:t>.</w:t>
      </w:r>
    </w:p>
    <w:p w14:paraId="752552C1" w14:textId="55A056B4" w:rsidR="0072060A" w:rsidRPr="0083405D" w:rsidRDefault="0072060A" w:rsidP="0072060A">
      <w:pPr>
        <w:numPr>
          <w:ilvl w:val="0"/>
          <w:numId w:val="4"/>
        </w:numPr>
        <w:spacing w:before="100" w:beforeAutospacing="1" w:after="100" w:afterAutospacing="1"/>
      </w:pPr>
      <w:r w:rsidRPr="0083405D">
        <w:rPr>
          <w:rFonts w:eastAsia="Times New Roman" w:cstheme="minorHAnsi"/>
        </w:rPr>
        <w:t xml:space="preserve">Department Head </w:t>
      </w:r>
      <w:r w:rsidR="00012E70">
        <w:rPr>
          <w:rFonts w:eastAsia="Times New Roman" w:cstheme="minorHAnsi"/>
        </w:rPr>
        <w:t>(</w:t>
      </w:r>
      <w:r w:rsidRPr="0083405D">
        <w:rPr>
          <w:rFonts w:eastAsia="Times New Roman" w:cstheme="minorHAnsi"/>
        </w:rPr>
        <w:t>or proxy</w:t>
      </w:r>
      <w:r w:rsidR="00012E70">
        <w:rPr>
          <w:rFonts w:eastAsia="Times New Roman" w:cstheme="minorHAnsi"/>
        </w:rPr>
        <w:t>)</w:t>
      </w:r>
      <w:r w:rsidRPr="0083405D">
        <w:rPr>
          <w:rFonts w:eastAsia="Times New Roman" w:cstheme="minorHAnsi"/>
        </w:rPr>
        <w:t xml:space="preserve"> completes the online form</w:t>
      </w:r>
      <w:r w:rsidR="00012E70">
        <w:rPr>
          <w:rFonts w:eastAsia="Times New Roman" w:cstheme="minorHAnsi"/>
        </w:rPr>
        <w:t>,</w:t>
      </w:r>
      <w:r w:rsidRPr="0083405D">
        <w:rPr>
          <w:rFonts w:eastAsia="Times New Roman" w:cstheme="minorHAnsi"/>
        </w:rPr>
        <w:t xml:space="preserve"> attaching </w:t>
      </w:r>
      <w:r w:rsidR="00D306E3" w:rsidRPr="0083405D">
        <w:rPr>
          <w:rFonts w:eastAsia="Times New Roman" w:cstheme="minorHAnsi"/>
        </w:rPr>
        <w:t xml:space="preserve">the </w:t>
      </w:r>
      <w:r w:rsidRPr="0083405D">
        <w:rPr>
          <w:rFonts w:eastAsia="Times New Roman" w:cstheme="minorHAnsi"/>
        </w:rPr>
        <w:t>Department Head nomination letter</w:t>
      </w:r>
      <w:r w:rsidR="00977897" w:rsidRPr="0083405D">
        <w:rPr>
          <w:rFonts w:eastAsia="Times New Roman" w:cstheme="minorHAnsi"/>
        </w:rPr>
        <w:t xml:space="preserve"> and </w:t>
      </w:r>
      <w:r w:rsidRPr="0083405D">
        <w:rPr>
          <w:rFonts w:eastAsia="Times New Roman" w:cstheme="minorHAnsi"/>
        </w:rPr>
        <w:t>supporting documentation.</w:t>
      </w:r>
    </w:p>
    <w:p w14:paraId="6658C896" w14:textId="77777777" w:rsidR="0072060A" w:rsidRPr="0083405D" w:rsidRDefault="0072060A" w:rsidP="0072060A">
      <w:pPr>
        <w:pStyle w:val="ListParagraph"/>
        <w:numPr>
          <w:ilvl w:val="0"/>
          <w:numId w:val="4"/>
        </w:numPr>
      </w:pPr>
      <w:r w:rsidRPr="0083405D">
        <w:t>Nominations that do not adhere to the guidelines will not be considered (e.g., exceeding page limits, failure to include all sections, etc.)</w:t>
      </w:r>
    </w:p>
    <w:p w14:paraId="0AE5D8A9" w14:textId="77777777" w:rsidR="00A47BCE" w:rsidRDefault="00A47BCE" w:rsidP="00A47BCE">
      <w:pPr>
        <w:spacing w:after="160" w:line="259" w:lineRule="auto"/>
        <w:rPr>
          <w:rFonts w:eastAsia="Times New Roman" w:cstheme="minorHAnsi"/>
          <w:b/>
          <w:bCs/>
        </w:rPr>
      </w:pPr>
    </w:p>
    <w:p w14:paraId="55343582" w14:textId="3FED3A64" w:rsidR="00404567" w:rsidRPr="0083405D" w:rsidRDefault="00610D5B" w:rsidP="0036246C">
      <w:pPr>
        <w:spacing w:after="160" w:line="259" w:lineRule="auto"/>
        <w:rPr>
          <w:rFonts w:eastAsia="Times New Roman" w:cstheme="minorHAnsi"/>
          <w:b/>
          <w:bCs/>
        </w:rPr>
      </w:pPr>
      <w:r w:rsidRPr="0083405D">
        <w:rPr>
          <w:rFonts w:eastAsia="Times New Roman" w:cstheme="minorHAnsi"/>
          <w:b/>
          <w:bCs/>
        </w:rPr>
        <w:t>Review</w:t>
      </w:r>
      <w:r w:rsidR="00404567" w:rsidRPr="0083405D">
        <w:rPr>
          <w:rFonts w:eastAsia="Times New Roman" w:cstheme="minorHAnsi"/>
          <w:b/>
          <w:bCs/>
        </w:rPr>
        <w:t xml:space="preserve"> Process</w:t>
      </w:r>
    </w:p>
    <w:p w14:paraId="4EF58E6C" w14:textId="115BAAED" w:rsidR="00404567" w:rsidRPr="0083405D" w:rsidRDefault="00404567" w:rsidP="00404567">
      <w:pPr>
        <w:numPr>
          <w:ilvl w:val="0"/>
          <w:numId w:val="4"/>
        </w:numPr>
        <w:spacing w:before="100" w:beforeAutospacing="1" w:after="100" w:afterAutospacing="1"/>
        <w:rPr>
          <w:rFonts w:eastAsia="Times New Roman" w:cstheme="minorHAnsi"/>
        </w:rPr>
      </w:pPr>
      <w:r w:rsidRPr="0083405D">
        <w:rPr>
          <w:rFonts w:eastAsia="Times New Roman" w:cstheme="minorHAnsi"/>
          <w:b/>
          <w:bCs/>
        </w:rPr>
        <w:t>Deadline:</w:t>
      </w:r>
      <w:r w:rsidRPr="0083405D">
        <w:rPr>
          <w:rFonts w:eastAsia="Times New Roman" w:cstheme="minorHAnsi"/>
        </w:rPr>
        <w:t xml:space="preserve"> </w:t>
      </w:r>
      <w:r w:rsidR="004E7705" w:rsidRPr="0083405D">
        <w:rPr>
          <w:rFonts w:eastAsia="Times New Roman" w:cstheme="minorHAnsi"/>
        </w:rPr>
        <w:t>Department Head nominates faculty member by completing</w:t>
      </w:r>
      <w:r w:rsidRPr="0083405D">
        <w:rPr>
          <w:rFonts w:eastAsia="Times New Roman" w:cstheme="minorHAnsi"/>
        </w:rPr>
        <w:t xml:space="preserve"> </w:t>
      </w:r>
      <w:r w:rsidR="00BC6BD5" w:rsidRPr="0083405D">
        <w:rPr>
          <w:rFonts w:eastAsia="Times New Roman" w:cstheme="minorHAnsi"/>
        </w:rPr>
        <w:t xml:space="preserve">online </w:t>
      </w:r>
      <w:r w:rsidRPr="0083405D">
        <w:rPr>
          <w:rFonts w:eastAsia="Times New Roman" w:cstheme="minorHAnsi"/>
        </w:rPr>
        <w:t xml:space="preserve">application </w:t>
      </w:r>
      <w:r w:rsidR="00BC6BD5" w:rsidRPr="0083405D">
        <w:rPr>
          <w:rFonts w:eastAsia="Times New Roman" w:cstheme="minorHAnsi"/>
        </w:rPr>
        <w:t>by</w:t>
      </w:r>
      <w:r w:rsidRPr="0083405D">
        <w:rPr>
          <w:rFonts w:eastAsia="Times New Roman" w:cstheme="minorHAnsi"/>
        </w:rPr>
        <w:t xml:space="preserve"> </w:t>
      </w:r>
      <w:r w:rsidR="00E31B35">
        <w:rPr>
          <w:rFonts w:eastAsia="Times New Roman" w:cstheme="minorHAnsi"/>
          <w:b/>
          <w:bCs/>
        </w:rPr>
        <w:t xml:space="preserve">January </w:t>
      </w:r>
      <w:r w:rsidR="00DE4DED">
        <w:rPr>
          <w:rFonts w:eastAsia="Times New Roman" w:cstheme="minorHAnsi"/>
          <w:b/>
          <w:bCs/>
        </w:rPr>
        <w:t>10</w:t>
      </w:r>
      <w:r w:rsidRPr="00E31B35">
        <w:rPr>
          <w:rFonts w:eastAsia="Times New Roman" w:cstheme="minorHAnsi"/>
          <w:b/>
          <w:bCs/>
        </w:rPr>
        <w:t xml:space="preserve">, </w:t>
      </w:r>
      <w:r w:rsidR="00FB2E5D">
        <w:rPr>
          <w:rFonts w:eastAsia="Times New Roman" w:cstheme="minorHAnsi"/>
          <w:b/>
          <w:bCs/>
        </w:rPr>
        <w:t>20</w:t>
      </w:r>
      <w:r w:rsidR="00DE4DED">
        <w:rPr>
          <w:rFonts w:eastAsia="Times New Roman" w:cstheme="minorHAnsi"/>
          <w:b/>
          <w:bCs/>
        </w:rPr>
        <w:t>22</w:t>
      </w:r>
      <w:r w:rsidR="00FB2E5D">
        <w:rPr>
          <w:rFonts w:eastAsia="Times New Roman" w:cstheme="minorHAnsi"/>
          <w:b/>
          <w:bCs/>
        </w:rPr>
        <w:t xml:space="preserve">, at </w:t>
      </w:r>
      <w:r w:rsidR="00E31B35">
        <w:rPr>
          <w:rFonts w:eastAsia="Times New Roman" w:cstheme="minorHAnsi"/>
          <w:b/>
          <w:bCs/>
        </w:rPr>
        <w:t>5:00 PM</w:t>
      </w:r>
      <w:r w:rsidRPr="00E31B35">
        <w:rPr>
          <w:rFonts w:eastAsia="Times New Roman" w:cstheme="minorHAnsi"/>
          <w:b/>
          <w:bCs/>
        </w:rPr>
        <w:t>.</w:t>
      </w:r>
      <w:r w:rsidR="00465953" w:rsidRPr="0083405D">
        <w:rPr>
          <w:rFonts w:eastAsia="Times New Roman" w:cstheme="minorHAnsi"/>
          <w:b/>
          <w:bCs/>
        </w:rPr>
        <w:t xml:space="preserve"> </w:t>
      </w:r>
    </w:p>
    <w:p w14:paraId="3D65A90A" w14:textId="77777777" w:rsidR="00404567" w:rsidRPr="0083405D" w:rsidRDefault="00404567" w:rsidP="00404567">
      <w:pPr>
        <w:numPr>
          <w:ilvl w:val="0"/>
          <w:numId w:val="4"/>
        </w:numPr>
        <w:spacing w:before="100" w:beforeAutospacing="1" w:after="100" w:afterAutospacing="1"/>
        <w:rPr>
          <w:rFonts w:eastAsia="Times New Roman" w:cstheme="minorHAnsi"/>
        </w:rPr>
      </w:pPr>
      <w:r w:rsidRPr="0083405D">
        <w:rPr>
          <w:rFonts w:eastAsia="Times New Roman" w:cstheme="minorHAnsi"/>
          <w:b/>
          <w:bCs/>
        </w:rPr>
        <w:t>Evaluation:</w:t>
      </w:r>
      <w:r w:rsidRPr="0083405D">
        <w:rPr>
          <w:rFonts w:eastAsia="Times New Roman" w:cstheme="minorHAnsi"/>
        </w:rPr>
        <w:t xml:space="preserve"> A subcommittee of the Research Council will evaluate the applications and make recommendations to the As</w:t>
      </w:r>
      <w:r w:rsidR="00465953" w:rsidRPr="0083405D">
        <w:rPr>
          <w:rFonts w:eastAsia="Times New Roman" w:cstheme="minorHAnsi"/>
        </w:rPr>
        <w:t>sistant</w:t>
      </w:r>
      <w:r w:rsidRPr="0083405D">
        <w:rPr>
          <w:rFonts w:eastAsia="Times New Roman" w:cstheme="minorHAnsi"/>
        </w:rPr>
        <w:t xml:space="preserve"> Vice Chancellor for Research Development. </w:t>
      </w:r>
    </w:p>
    <w:p w14:paraId="0012BC61" w14:textId="153D7DE2" w:rsidR="00404567" w:rsidRPr="0083405D" w:rsidRDefault="00404567" w:rsidP="00404567">
      <w:pPr>
        <w:numPr>
          <w:ilvl w:val="0"/>
          <w:numId w:val="4"/>
        </w:numPr>
        <w:spacing w:before="100" w:beforeAutospacing="1" w:after="100" w:afterAutospacing="1"/>
        <w:rPr>
          <w:rFonts w:eastAsia="Times New Roman" w:cstheme="minorHAnsi"/>
        </w:rPr>
      </w:pPr>
      <w:r w:rsidRPr="0083405D">
        <w:rPr>
          <w:rFonts w:eastAsia="Times New Roman" w:cstheme="minorHAnsi"/>
          <w:b/>
          <w:bCs/>
        </w:rPr>
        <w:t>Selection Results:</w:t>
      </w:r>
      <w:r w:rsidRPr="0083405D">
        <w:rPr>
          <w:rFonts w:eastAsia="Times New Roman" w:cstheme="minorHAnsi"/>
        </w:rPr>
        <w:t xml:space="preserve"> </w:t>
      </w:r>
      <w:r w:rsidR="004E7705" w:rsidRPr="0083405D">
        <w:rPr>
          <w:rFonts w:eastAsia="Times New Roman" w:cstheme="minorHAnsi"/>
        </w:rPr>
        <w:t xml:space="preserve">Four applicants will be selected and notified at the Chancellor’s </w:t>
      </w:r>
      <w:r w:rsidR="00AD0F94">
        <w:rPr>
          <w:rFonts w:eastAsia="Times New Roman" w:cstheme="minorHAnsi"/>
        </w:rPr>
        <w:t>Honors</w:t>
      </w:r>
      <w:r w:rsidR="00AD0F94" w:rsidRPr="0083405D">
        <w:rPr>
          <w:rFonts w:eastAsia="Times New Roman" w:cstheme="minorHAnsi"/>
        </w:rPr>
        <w:t xml:space="preserve"> </w:t>
      </w:r>
      <w:r w:rsidR="00AD0F94">
        <w:rPr>
          <w:rFonts w:eastAsia="Times New Roman" w:cstheme="minorHAnsi"/>
        </w:rPr>
        <w:t>B</w:t>
      </w:r>
      <w:r w:rsidR="004E7705" w:rsidRPr="0083405D">
        <w:rPr>
          <w:rFonts w:eastAsia="Times New Roman" w:cstheme="minorHAnsi"/>
        </w:rPr>
        <w:t>anquet scheduled for Spring 202</w:t>
      </w:r>
      <w:r w:rsidR="00DE4DED">
        <w:rPr>
          <w:rFonts w:eastAsia="Times New Roman" w:cstheme="minorHAnsi"/>
        </w:rPr>
        <w:t>2</w:t>
      </w:r>
      <w:r w:rsidR="004E7705" w:rsidRPr="0083405D">
        <w:rPr>
          <w:rFonts w:eastAsia="Times New Roman" w:cstheme="minorHAnsi"/>
        </w:rPr>
        <w:t>.</w:t>
      </w:r>
    </w:p>
    <w:p w14:paraId="69D17D3F" w14:textId="556EC5CC" w:rsidR="008E7ABF" w:rsidRPr="0083405D" w:rsidRDefault="00404567" w:rsidP="00404567">
      <w:pPr>
        <w:spacing w:before="100" w:beforeAutospacing="1" w:after="100" w:afterAutospacing="1"/>
        <w:rPr>
          <w:rFonts w:eastAsia="Times New Roman" w:cstheme="minorHAnsi"/>
        </w:rPr>
      </w:pPr>
      <w:r w:rsidRPr="0083405D">
        <w:rPr>
          <w:rFonts w:eastAsia="Times New Roman" w:cstheme="minorHAnsi"/>
        </w:rPr>
        <w:t xml:space="preserve">Please direct </w:t>
      </w:r>
      <w:r w:rsidR="00A47BCE">
        <w:rPr>
          <w:rFonts w:eastAsia="Times New Roman" w:cstheme="minorHAnsi"/>
        </w:rPr>
        <w:t>questions</w:t>
      </w:r>
      <w:r w:rsidR="00A47BCE" w:rsidRPr="0083405D">
        <w:rPr>
          <w:rFonts w:eastAsia="Times New Roman" w:cstheme="minorHAnsi"/>
        </w:rPr>
        <w:t xml:space="preserve"> </w:t>
      </w:r>
      <w:r w:rsidRPr="0083405D">
        <w:rPr>
          <w:rFonts w:eastAsia="Times New Roman" w:cstheme="minorHAnsi"/>
        </w:rPr>
        <w:t>to</w:t>
      </w:r>
      <w:r w:rsidR="00A47BCE">
        <w:rPr>
          <w:rFonts w:eastAsia="Times New Roman" w:cstheme="minorHAnsi"/>
        </w:rPr>
        <w:t xml:space="preserve"> </w:t>
      </w:r>
      <w:hyperlink r:id="rId8" w:history="1">
        <w:r w:rsidR="00A47BCE" w:rsidRPr="00C17BE6">
          <w:rPr>
            <w:rStyle w:val="Hyperlink"/>
            <w:rFonts w:eastAsia="Times New Roman" w:cstheme="minorHAnsi"/>
          </w:rPr>
          <w:t>avcrd@utk.edu</w:t>
        </w:r>
      </w:hyperlink>
      <w:r w:rsidR="00A47BCE">
        <w:rPr>
          <w:rFonts w:eastAsia="Times New Roman" w:cstheme="minorHAnsi"/>
        </w:rPr>
        <w:t xml:space="preserve">. </w:t>
      </w:r>
    </w:p>
    <w:p w14:paraId="24BED9F1" w14:textId="77777777" w:rsidR="0083699C" w:rsidRPr="0083405D" w:rsidRDefault="0083699C">
      <w:pPr>
        <w:rPr>
          <w:rFonts w:cstheme="minorHAnsi"/>
        </w:rPr>
      </w:pPr>
    </w:p>
    <w:sectPr w:rsidR="0083699C" w:rsidRPr="0083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711"/>
    <w:multiLevelType w:val="hybridMultilevel"/>
    <w:tmpl w:val="C600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635"/>
    <w:multiLevelType w:val="multilevel"/>
    <w:tmpl w:val="069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D6497"/>
    <w:multiLevelType w:val="hybridMultilevel"/>
    <w:tmpl w:val="0A0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21A70"/>
    <w:multiLevelType w:val="multilevel"/>
    <w:tmpl w:val="00D2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52EEC"/>
    <w:multiLevelType w:val="hybridMultilevel"/>
    <w:tmpl w:val="B1406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59F9"/>
    <w:multiLevelType w:val="hybridMultilevel"/>
    <w:tmpl w:val="D8D4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26D32"/>
    <w:multiLevelType w:val="multilevel"/>
    <w:tmpl w:val="C14E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92212"/>
    <w:multiLevelType w:val="multilevel"/>
    <w:tmpl w:val="DB142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numFmt w:val="bullet"/>
      <w:lvlText w:val="·"/>
      <w:lvlJc w:val="left"/>
      <w:pPr>
        <w:ind w:left="2920" w:hanging="400"/>
      </w:pPr>
      <w:rPr>
        <w:rFonts w:ascii="Calibri" w:eastAsiaTheme="minorHAnsi"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0F3B26"/>
    <w:multiLevelType w:val="multilevel"/>
    <w:tmpl w:val="BD0603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74D70EF"/>
    <w:multiLevelType w:val="multilevel"/>
    <w:tmpl w:val="B17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606AD"/>
    <w:multiLevelType w:val="multilevel"/>
    <w:tmpl w:val="0AB8913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
  </w:num>
  <w:num w:numId="2">
    <w:abstractNumId w:val="6"/>
  </w:num>
  <w:num w:numId="3">
    <w:abstractNumId w:val="3"/>
  </w:num>
  <w:num w:numId="4">
    <w:abstractNumId w:val="9"/>
  </w:num>
  <w:num w:numId="5">
    <w:abstractNumId w:val="2"/>
  </w:num>
  <w:num w:numId="6">
    <w:abstractNumId w:val="8"/>
  </w:num>
  <w:num w:numId="7">
    <w:abstractNumId w:val="7"/>
  </w:num>
  <w:num w:numId="8">
    <w:abstractNumId w:val="10"/>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67"/>
    <w:rsid w:val="00012E70"/>
    <w:rsid w:val="00060562"/>
    <w:rsid w:val="000E3D37"/>
    <w:rsid w:val="00237FC1"/>
    <w:rsid w:val="00333C5A"/>
    <w:rsid w:val="0036246C"/>
    <w:rsid w:val="003B3A72"/>
    <w:rsid w:val="003E04D1"/>
    <w:rsid w:val="00404567"/>
    <w:rsid w:val="0046061B"/>
    <w:rsid w:val="00465953"/>
    <w:rsid w:val="004C3781"/>
    <w:rsid w:val="004E7705"/>
    <w:rsid w:val="004F7355"/>
    <w:rsid w:val="005008B3"/>
    <w:rsid w:val="00610D5B"/>
    <w:rsid w:val="0064307E"/>
    <w:rsid w:val="0068553D"/>
    <w:rsid w:val="0072060A"/>
    <w:rsid w:val="00811797"/>
    <w:rsid w:val="0083405D"/>
    <w:rsid w:val="0083699C"/>
    <w:rsid w:val="00843261"/>
    <w:rsid w:val="008E7ABF"/>
    <w:rsid w:val="009571E5"/>
    <w:rsid w:val="00977897"/>
    <w:rsid w:val="009A28A0"/>
    <w:rsid w:val="009B2195"/>
    <w:rsid w:val="009F562A"/>
    <w:rsid w:val="00A0691C"/>
    <w:rsid w:val="00A47BCE"/>
    <w:rsid w:val="00A51082"/>
    <w:rsid w:val="00A57BA0"/>
    <w:rsid w:val="00A80350"/>
    <w:rsid w:val="00AD0F94"/>
    <w:rsid w:val="00AD3338"/>
    <w:rsid w:val="00AF4397"/>
    <w:rsid w:val="00BB48E0"/>
    <w:rsid w:val="00BC6BD5"/>
    <w:rsid w:val="00C2460D"/>
    <w:rsid w:val="00C5135E"/>
    <w:rsid w:val="00C75398"/>
    <w:rsid w:val="00D301A5"/>
    <w:rsid w:val="00D306E3"/>
    <w:rsid w:val="00DC7FD4"/>
    <w:rsid w:val="00DE4DED"/>
    <w:rsid w:val="00E31B35"/>
    <w:rsid w:val="00E971B2"/>
    <w:rsid w:val="00FA7ED0"/>
    <w:rsid w:val="00FB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189D"/>
  <w15:docId w15:val="{D9363FB2-CAFB-4D2B-BC29-318F206D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D0"/>
    <w:pPr>
      <w:spacing w:after="0" w:line="240" w:lineRule="auto"/>
    </w:pPr>
  </w:style>
  <w:style w:type="paragraph" w:styleId="Heading1">
    <w:name w:val="heading 1"/>
    <w:basedOn w:val="Normal"/>
    <w:link w:val="Heading1Char"/>
    <w:uiPriority w:val="9"/>
    <w:qFormat/>
    <w:rsid w:val="004045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45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56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45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456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567"/>
    <w:rPr>
      <w:color w:val="0000FF"/>
      <w:u w:val="single"/>
    </w:rPr>
  </w:style>
  <w:style w:type="character" w:styleId="Emphasis">
    <w:name w:val="Emphasis"/>
    <w:basedOn w:val="DefaultParagraphFont"/>
    <w:uiPriority w:val="20"/>
    <w:qFormat/>
    <w:rsid w:val="00404567"/>
    <w:rPr>
      <w:i/>
      <w:iCs/>
    </w:rPr>
  </w:style>
  <w:style w:type="character" w:styleId="Strong">
    <w:name w:val="Strong"/>
    <w:basedOn w:val="DefaultParagraphFont"/>
    <w:uiPriority w:val="22"/>
    <w:qFormat/>
    <w:rsid w:val="00404567"/>
    <w:rPr>
      <w:b/>
      <w:bCs/>
    </w:rPr>
  </w:style>
  <w:style w:type="paragraph" w:styleId="BalloonText">
    <w:name w:val="Balloon Text"/>
    <w:basedOn w:val="Normal"/>
    <w:link w:val="BalloonTextChar"/>
    <w:uiPriority w:val="99"/>
    <w:semiHidden/>
    <w:unhideWhenUsed/>
    <w:rsid w:val="009A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A0"/>
    <w:rPr>
      <w:rFonts w:ascii="Segoe UI" w:hAnsi="Segoe UI" w:cs="Segoe UI"/>
      <w:sz w:val="18"/>
      <w:szCs w:val="18"/>
    </w:rPr>
  </w:style>
  <w:style w:type="paragraph" w:styleId="ListParagraph">
    <w:name w:val="List Paragraph"/>
    <w:basedOn w:val="Normal"/>
    <w:uiPriority w:val="34"/>
    <w:qFormat/>
    <w:rsid w:val="008E7ABF"/>
    <w:pPr>
      <w:ind w:left="720"/>
      <w:contextualSpacing/>
    </w:pPr>
  </w:style>
  <w:style w:type="character" w:styleId="CommentReference">
    <w:name w:val="annotation reference"/>
    <w:basedOn w:val="DefaultParagraphFont"/>
    <w:uiPriority w:val="99"/>
    <w:semiHidden/>
    <w:unhideWhenUsed/>
    <w:rsid w:val="0083405D"/>
    <w:rPr>
      <w:sz w:val="16"/>
      <w:szCs w:val="16"/>
    </w:rPr>
  </w:style>
  <w:style w:type="paragraph" w:styleId="CommentText">
    <w:name w:val="annotation text"/>
    <w:basedOn w:val="Normal"/>
    <w:link w:val="CommentTextChar"/>
    <w:uiPriority w:val="99"/>
    <w:semiHidden/>
    <w:unhideWhenUsed/>
    <w:rsid w:val="0083405D"/>
    <w:rPr>
      <w:sz w:val="20"/>
      <w:szCs w:val="20"/>
    </w:rPr>
  </w:style>
  <w:style w:type="character" w:customStyle="1" w:styleId="CommentTextChar">
    <w:name w:val="Comment Text Char"/>
    <w:basedOn w:val="DefaultParagraphFont"/>
    <w:link w:val="CommentText"/>
    <w:uiPriority w:val="99"/>
    <w:semiHidden/>
    <w:rsid w:val="0083405D"/>
    <w:rPr>
      <w:sz w:val="20"/>
      <w:szCs w:val="20"/>
    </w:rPr>
  </w:style>
  <w:style w:type="paragraph" w:styleId="CommentSubject">
    <w:name w:val="annotation subject"/>
    <w:basedOn w:val="CommentText"/>
    <w:next w:val="CommentText"/>
    <w:link w:val="CommentSubjectChar"/>
    <w:uiPriority w:val="99"/>
    <w:semiHidden/>
    <w:unhideWhenUsed/>
    <w:rsid w:val="0083405D"/>
    <w:rPr>
      <w:b/>
      <w:bCs/>
    </w:rPr>
  </w:style>
  <w:style w:type="character" w:customStyle="1" w:styleId="CommentSubjectChar">
    <w:name w:val="Comment Subject Char"/>
    <w:basedOn w:val="CommentTextChar"/>
    <w:link w:val="CommentSubject"/>
    <w:uiPriority w:val="99"/>
    <w:semiHidden/>
    <w:rsid w:val="0083405D"/>
    <w:rPr>
      <w:b/>
      <w:bCs/>
      <w:sz w:val="20"/>
      <w:szCs w:val="20"/>
    </w:rPr>
  </w:style>
  <w:style w:type="paragraph" w:styleId="Revision">
    <w:name w:val="Revision"/>
    <w:hidden/>
    <w:uiPriority w:val="99"/>
    <w:semiHidden/>
    <w:rsid w:val="0083405D"/>
    <w:pPr>
      <w:spacing w:after="0" w:line="240" w:lineRule="auto"/>
    </w:pPr>
  </w:style>
  <w:style w:type="character" w:customStyle="1" w:styleId="UnresolvedMention1">
    <w:name w:val="Unresolved Mention1"/>
    <w:basedOn w:val="DefaultParagraphFont"/>
    <w:uiPriority w:val="99"/>
    <w:semiHidden/>
    <w:unhideWhenUsed/>
    <w:rsid w:val="00A4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03596">
      <w:bodyDiv w:val="1"/>
      <w:marLeft w:val="0"/>
      <w:marRight w:val="0"/>
      <w:marTop w:val="0"/>
      <w:marBottom w:val="0"/>
      <w:divBdr>
        <w:top w:val="none" w:sz="0" w:space="0" w:color="auto"/>
        <w:left w:val="none" w:sz="0" w:space="0" w:color="auto"/>
        <w:bottom w:val="none" w:sz="0" w:space="0" w:color="auto"/>
        <w:right w:val="none" w:sz="0" w:space="0" w:color="auto"/>
      </w:divBdr>
      <w:divsChild>
        <w:div w:id="1521819772">
          <w:marLeft w:val="0"/>
          <w:marRight w:val="0"/>
          <w:marTop w:val="0"/>
          <w:marBottom w:val="0"/>
          <w:divBdr>
            <w:top w:val="none" w:sz="0" w:space="0" w:color="auto"/>
            <w:left w:val="none" w:sz="0" w:space="0" w:color="auto"/>
            <w:bottom w:val="none" w:sz="0" w:space="0" w:color="auto"/>
            <w:right w:val="none" w:sz="0" w:space="0" w:color="auto"/>
          </w:divBdr>
          <w:divsChild>
            <w:div w:id="11738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crd@utk.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CB6FD2C389DC45890C3F05E966234C" ma:contentTypeVersion="14" ma:contentTypeDescription="Create a new document." ma:contentTypeScope="" ma:versionID="608cad2693da07ae9227f44d30ad7b56">
  <xsd:schema xmlns:xsd="http://www.w3.org/2001/XMLSchema" xmlns:xs="http://www.w3.org/2001/XMLSchema" xmlns:p="http://schemas.microsoft.com/office/2006/metadata/properties" xmlns:ns2="5baffccd-8aaf-4487-936a-23a12a790ddd" xmlns:ns3="3e3f9282-d631-4932-8490-faaa056fde31" targetNamespace="http://schemas.microsoft.com/office/2006/metadata/properties" ma:root="true" ma:fieldsID="6ec37bf2f03a98362361be4801ee5cdb" ns2:_="" ns3:_="">
    <xsd:import namespace="5baffccd-8aaf-4487-936a-23a12a790ddd"/>
    <xsd:import namespace="3e3f9282-d631-4932-8490-faaa056fd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fccd-8aaf-4487-936a-23a12a790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f9282-d631-4932-8490-faaa056fde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da65df-d908-4866-b288-844323bb9f8f}" ma:internalName="TaxCatchAll" ma:showField="CatchAllData" ma:web="3e3f9282-d631-4932-8490-faaa056fde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3f9282-d631-4932-8490-faaa056fde31" xsi:nil="true"/>
    <lcf76f155ced4ddcb4097134ff3c332f xmlns="5baffccd-8aaf-4487-936a-23a12a790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8BAEC7-66E6-41E9-B180-736DDB9B0D6D}">
  <ds:schemaRefs>
    <ds:schemaRef ds:uri="http://schemas.microsoft.com/sharepoint/v3/contenttype/forms"/>
  </ds:schemaRefs>
</ds:datastoreItem>
</file>

<file path=customXml/itemProps2.xml><?xml version="1.0" encoding="utf-8"?>
<ds:datastoreItem xmlns:ds="http://schemas.openxmlformats.org/officeDocument/2006/customXml" ds:itemID="{8AAEF4C1-A131-4CE5-BA4B-D454602A3723}"/>
</file>

<file path=customXml/itemProps3.xml><?xml version="1.0" encoding="utf-8"?>
<ds:datastoreItem xmlns:ds="http://schemas.openxmlformats.org/officeDocument/2006/customXml" ds:itemID="{0323D787-FF39-4AFF-9903-932DEF9EA4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Brown</dc:creator>
  <cp:keywords/>
  <dc:description/>
  <cp:lastModifiedBy>Brown, Paula Wyatt</cp:lastModifiedBy>
  <cp:revision>4</cp:revision>
  <cp:lastPrinted>2019-02-05T14:40:00Z</cp:lastPrinted>
  <dcterms:created xsi:type="dcterms:W3CDTF">2021-10-12T17:21:00Z</dcterms:created>
  <dcterms:modified xsi:type="dcterms:W3CDTF">2021-10-12T17:45:00Z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0x010100DECB6FD2C389DC45890C3F05E966234C</vt:lpwstr>
  </property>
  <property fmtid="{D5CDD505-2E9C-101B-9397-08002B2CF9AE}" pid="3" name="MediaServiceImageTags">
    <vt:lpwstr/>
  </property>
</Properties>
</file>